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02" w:rsidRPr="002B6002" w:rsidRDefault="002B6002" w:rsidP="002B600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4"/>
          <w:szCs w:val="36"/>
          <w:lang w:eastAsia="en-CA"/>
        </w:rPr>
      </w:pPr>
    </w:p>
    <w:p w:rsidR="002B6002" w:rsidRPr="002B6002" w:rsidRDefault="002B6002" w:rsidP="002B600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2B6002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Rhetorical Devices in Writing</w:t>
      </w:r>
    </w:p>
    <w:p w:rsidR="002B6002" w:rsidRPr="002B6002" w:rsidRDefault="002B6002" w:rsidP="002B600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A rhetorical device uses words in a certain way to convey meaning or to persuade. It can also be a technique to evoke an emotion on the part of the reader or audience. </w:t>
      </w:r>
    </w:p>
    <w:p w:rsidR="002B6002" w:rsidRPr="002B6002" w:rsidRDefault="002B6002" w:rsidP="002B600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Here are examples of rhetorical devices with a definition and an example: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Alliteration - the recurrence of initial consonant sounds - rubber baby buggy bumpers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Allusion - a reference to an event, literary work or person - I can’t do that because I am not Superman.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Amplification - repeats a word o</w:t>
      </w:r>
      <w:bookmarkStart w:id="0" w:name="_GoBack"/>
      <w:bookmarkEnd w:id="0"/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r expression for emphasis - Love, real love, takes time.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Analogy - compares two different things that have some similar characteristics - He is flaky as a snowstorm.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Anaphora - repeats a word or phrase in successive phrases - "If you prick us, do we not bleed? If you tickle us, do we not laugh?” (Merchant of Venice, Shakespeare)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Antanagoge</w:t>
      </w:r>
      <w:proofErr w:type="spellEnd"/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places a criticism and compliment together to lessen the impact - The car is not pretty but it runs great.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Antimetabole</w:t>
      </w:r>
      <w:proofErr w:type="spellEnd"/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repeats words or phrases in reverse order - “ask not what your country can do for you — ask what you can do for your country.” (J F Kennedy)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Antiphrasis - uses a word with an opposite meaning - The Chihuahua was named Goliath.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Antithesis - makes a connection between two things - “That's one small step for a man, one giant leap for mankind.” (Neil Armstrong)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Appositive - places a noun or phrase next to another noun for descriptive purposes - Mary, queen of the land, hosted the ball.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Enumeratio</w:t>
      </w:r>
      <w:proofErr w:type="spellEnd"/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makes a point with details - Renovation included a spa, tennis court, pool and lounge. 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Epanalepsis</w:t>
      </w:r>
      <w:proofErr w:type="spellEnd"/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repeats something from the beginning of a sentence at the end - My ears heard what you said but I couldn’t believe my ears.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Epithet - using an adjective or adjective phrase to describe - mesmerizing eyes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Epizeuxis</w:t>
      </w:r>
      <w:proofErr w:type="spellEnd"/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repeats one word for emphasis - The amusement park was fun, fun, fun.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Hyperbole - an exaggeration - I have done this a thousand times.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Litotes - makes an understatement by denying the opposite of a word that may have been used - The terms of the contract are not disagreeable to me.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Metanoia - corrects or qualifies a statement - You are the most beautiful woman in this town, nay the entire world. 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Metaphor - compares two things by stating one is the other - The eyes are the windows of the soul.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Metonymy - a metaphor where something being compared is referred to by something closely associated with it - The knights are loyal to the crown.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Onomatopoeia - words that imitate the sound they describe - plunk, whiz, pop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Oxymoron - a two word paradox - near miss, seriously funny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Parallelism - uses words or phrases with a similar structure - I went to the store, parked the car and bought a pizza.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Simile - compares one object to another - He smokes like a chimney.</w:t>
      </w:r>
    </w:p>
    <w:p w:rsidR="002B6002" w:rsidRPr="002B6002" w:rsidRDefault="002B6002" w:rsidP="002B60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t>Understatement - makes an idea less important that it really is - The hurricane disrupted traffic.</w:t>
      </w:r>
    </w:p>
    <w:p w:rsidR="002B6002" w:rsidRDefault="002B6002" w:rsidP="002B6002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B6002" w:rsidRDefault="002B6002" w:rsidP="002B6002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B6002" w:rsidRDefault="002B6002" w:rsidP="002B60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B6002" w:rsidRPr="002B6002" w:rsidRDefault="002B6002" w:rsidP="002B6002">
      <w:pPr>
        <w:rPr>
          <w:rFonts w:ascii="Times New Roman" w:eastAsia="Times New Roman" w:hAnsi="Times New Roman" w:cs="Times New Roman"/>
          <w:sz w:val="16"/>
          <w:szCs w:val="24"/>
          <w:lang w:eastAsia="en-CA"/>
        </w:rPr>
      </w:pPr>
      <w:r w:rsidRPr="002B600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B6002">
        <w:rPr>
          <w:rFonts w:ascii="Times New Roman" w:eastAsia="Times New Roman" w:hAnsi="Times New Roman" w:cs="Times New Roman"/>
          <w:sz w:val="16"/>
          <w:szCs w:val="24"/>
          <w:lang w:eastAsia="en-CA"/>
        </w:rPr>
        <w:t>Read more at http://examples.yourdictionary.com/examples-of-rhetorical-devices.html#r5MeqHI0rMFihhUX.99</w:t>
      </w:r>
    </w:p>
    <w:p w:rsidR="005771A9" w:rsidRDefault="005771A9"/>
    <w:sectPr w:rsidR="005771A9" w:rsidSect="002B6002">
      <w:pgSz w:w="12240" w:h="15840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1E0"/>
    <w:multiLevelType w:val="multilevel"/>
    <w:tmpl w:val="CAF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02"/>
    <w:rsid w:val="002B6002"/>
    <w:rsid w:val="00430B81"/>
    <w:rsid w:val="005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600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00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B60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B6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600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00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B60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B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2016-09-04T11:58:00Z</dcterms:created>
  <dcterms:modified xsi:type="dcterms:W3CDTF">2016-09-04T12:01:00Z</dcterms:modified>
</cp:coreProperties>
</file>