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5" w:rsidRPr="005E7715" w:rsidRDefault="005E7715" w:rsidP="005E7715">
      <w:pPr>
        <w:jc w:val="center"/>
        <w:rPr>
          <w:b/>
          <w:sz w:val="32"/>
        </w:rPr>
      </w:pPr>
      <w:r w:rsidRPr="005E7715">
        <w:rPr>
          <w:b/>
          <w:sz w:val="40"/>
        </w:rPr>
        <w:t>From what particular mental illness does Esther Greenwood seem to be suffering?</w:t>
      </w:r>
    </w:p>
    <w:p w:rsidR="005E7715" w:rsidRDefault="005E7715" w:rsidP="005E7715"/>
    <w:p w:rsidR="005E7715" w:rsidRDefault="005E7715" w:rsidP="005E7715">
      <w:r>
        <w:t xml:space="preserve">As Frances </w:t>
      </w:r>
      <w:proofErr w:type="spellStart"/>
      <w:r>
        <w:t>McCullogh</w:t>
      </w:r>
      <w:proofErr w:type="spellEnd"/>
      <w:r>
        <w:t xml:space="preserve"> notes in her foreword to the novel, Esther’s illness has never been diagnosed, but many knowledgeable critics have determined that Plath is presenting an incredibly accurate picture of schizophrenia.  Consider the following symptoms of the family of disorders we have come to refer to as </w:t>
      </w:r>
      <w:r>
        <w:rPr>
          <w:i/>
        </w:rPr>
        <w:t>schizophrenia</w:t>
      </w:r>
      <w:r>
        <w:t xml:space="preserve">:  </w:t>
      </w:r>
    </w:p>
    <w:p w:rsidR="005E7715" w:rsidRDefault="005E7715" w:rsidP="005E7715">
      <w:pPr>
        <w:ind w:left="4320"/>
      </w:pPr>
    </w:p>
    <w:p w:rsidR="005E7715" w:rsidRDefault="005E7715" w:rsidP="005E7715">
      <w:r>
        <w:rPr>
          <w:b/>
        </w:rPr>
        <w:t xml:space="preserve">Paranoid </w:t>
      </w:r>
      <w:r w:rsidRPr="00B71EEA">
        <w:rPr>
          <w:b/>
        </w:rPr>
        <w:t>delusions</w:t>
      </w:r>
      <w:r>
        <w:t xml:space="preserve"> (two types)</w:t>
      </w:r>
    </w:p>
    <w:p w:rsidR="005E7715" w:rsidRDefault="005E7715" w:rsidP="005E7715">
      <w:pPr>
        <w:numPr>
          <w:ilvl w:val="0"/>
          <w:numId w:val="2"/>
        </w:numPr>
      </w:pPr>
      <w:proofErr w:type="gramStart"/>
      <w:r w:rsidRPr="00B71EEA">
        <w:rPr>
          <w:u w:val="single"/>
        </w:rPr>
        <w:t>delusions</w:t>
      </w:r>
      <w:proofErr w:type="gramEnd"/>
      <w:r w:rsidRPr="00B71EEA">
        <w:rPr>
          <w:u w:val="single"/>
        </w:rPr>
        <w:t xml:space="preserve"> of grandeur</w:t>
      </w:r>
      <w:r>
        <w:t xml:space="preserve">—The sufferer might fancy himself or herself to be Jesus Christ, Napoleon, the Virgin </w:t>
      </w:r>
      <w:smartTag w:uri="urn:schemas-microsoft-com:office:smarttags" w:element="PersonName">
        <w:r>
          <w:t>Mary</w:t>
        </w:r>
      </w:smartTag>
      <w:r>
        <w:t>, etc.  Clearly this does not appear to be present in Esther’s case.</w:t>
      </w:r>
    </w:p>
    <w:p w:rsidR="005E7715" w:rsidRPr="00087FE7" w:rsidRDefault="005E7715" w:rsidP="005E7715">
      <w:pPr>
        <w:numPr>
          <w:ilvl w:val="0"/>
          <w:numId w:val="2"/>
        </w:numPr>
      </w:pPr>
      <w:proofErr w:type="gramStart"/>
      <w:r>
        <w:rPr>
          <w:u w:val="single"/>
        </w:rPr>
        <w:t>delusions</w:t>
      </w:r>
      <w:proofErr w:type="gramEnd"/>
      <w:r>
        <w:rPr>
          <w:u w:val="single"/>
        </w:rPr>
        <w:t xml:space="preserve"> of persecution</w:t>
      </w:r>
      <w:r>
        <w:t xml:space="preserve">— The sufferer might suspect that others are plotting against or planning to hurt him / her in some way.  This </w:t>
      </w:r>
      <w:r w:rsidRPr="005E7715">
        <w:rPr>
          <w:i/>
        </w:rPr>
        <w:t>does</w:t>
      </w:r>
      <w:r>
        <w:t xml:space="preserve"> enter into this particular case;  review these particular passages:</w:t>
      </w:r>
    </w:p>
    <w:p w:rsidR="005E7715" w:rsidRDefault="005E7715" w:rsidP="005E7715">
      <w:pPr>
        <w:rPr>
          <w:b/>
        </w:rPr>
      </w:pPr>
      <w:r w:rsidRPr="001B30F7">
        <w:rPr>
          <w:b/>
        </w:rPr>
        <w:t>Hallucinations</w:t>
      </w:r>
    </w:p>
    <w:p w:rsidR="001B30F7" w:rsidRDefault="005E7715" w:rsidP="005E7715">
      <w:pPr>
        <w:pStyle w:val="FootnoteText"/>
        <w:rPr>
          <w:sz w:val="24"/>
        </w:rPr>
      </w:pPr>
      <w:r w:rsidRPr="001B30F7">
        <w:rPr>
          <w:b/>
          <w:sz w:val="24"/>
        </w:rPr>
        <w:t>Illusions</w:t>
      </w:r>
      <w:r w:rsidRPr="001B30F7">
        <w:rPr>
          <w:sz w:val="24"/>
        </w:rPr>
        <w:t>—</w:t>
      </w:r>
      <w:proofErr w:type="gramStart"/>
      <w:r w:rsidRPr="001B30F7">
        <w:rPr>
          <w:sz w:val="24"/>
        </w:rPr>
        <w:t>The</w:t>
      </w:r>
      <w:proofErr w:type="gramEnd"/>
      <w:r w:rsidRPr="001B30F7">
        <w:rPr>
          <w:sz w:val="24"/>
        </w:rPr>
        <w:t xml:space="preserve"> fact that Esther cannot read because the letters on the page start to jump and stretch and move is interesting.  Psychologists would term this an </w:t>
      </w:r>
      <w:r w:rsidRPr="001B30F7">
        <w:rPr>
          <w:i/>
          <w:sz w:val="24"/>
        </w:rPr>
        <w:t>illusion</w:t>
      </w:r>
      <w:r w:rsidRPr="001B30F7">
        <w:rPr>
          <w:sz w:val="24"/>
        </w:rPr>
        <w:t xml:space="preserve">. </w:t>
      </w:r>
    </w:p>
    <w:p w:rsidR="005E7715" w:rsidRPr="00087FE7" w:rsidRDefault="005E7715" w:rsidP="00087FE7">
      <w:pPr>
        <w:pStyle w:val="FootnoteText"/>
        <w:ind w:left="720"/>
        <w:rPr>
          <w:b/>
          <w:sz w:val="24"/>
        </w:rPr>
      </w:pPr>
      <w:r w:rsidRPr="001B30F7">
        <w:rPr>
          <w:b/>
          <w:sz w:val="24"/>
          <w:lang w:val="en-CA"/>
        </w:rPr>
        <w:t>(</w:t>
      </w:r>
      <w:proofErr w:type="gramStart"/>
      <w:r w:rsidRPr="001B30F7">
        <w:rPr>
          <w:b/>
          <w:sz w:val="24"/>
          <w:lang w:val="en-CA"/>
        </w:rPr>
        <w:t>note</w:t>
      </w:r>
      <w:proofErr w:type="gramEnd"/>
      <w:r w:rsidRPr="001B30F7">
        <w:rPr>
          <w:b/>
          <w:sz w:val="24"/>
          <w:lang w:val="en-CA"/>
        </w:rPr>
        <w:t xml:space="preserve">: </w:t>
      </w:r>
      <w:r w:rsidRPr="001B30F7">
        <w:rPr>
          <w:b/>
          <w:sz w:val="24"/>
        </w:rPr>
        <w:t xml:space="preserve">They would not call this a delusion because the letters actually do exist on the page.  When a patient’s perception of an actual item (one that actually exists and is present) becomes distorted, this is an illusion on his / her part.  When they see something that is not actually present, their perception of that item is a </w:t>
      </w:r>
      <w:r w:rsidRPr="001B30F7">
        <w:rPr>
          <w:b/>
          <w:i/>
          <w:sz w:val="24"/>
        </w:rPr>
        <w:t>delusion</w:t>
      </w:r>
      <w:r w:rsidRPr="001B30F7">
        <w:rPr>
          <w:b/>
          <w:sz w:val="24"/>
        </w:rPr>
        <w:t xml:space="preserve"> (not based in reality).  You should think of an </w:t>
      </w:r>
      <w:r w:rsidRPr="001B30F7">
        <w:rPr>
          <w:b/>
          <w:i/>
          <w:sz w:val="24"/>
        </w:rPr>
        <w:t>illusion</w:t>
      </w:r>
      <w:r w:rsidRPr="001B30F7">
        <w:rPr>
          <w:b/>
          <w:sz w:val="24"/>
        </w:rPr>
        <w:t xml:space="preserve"> as a perceptual </w:t>
      </w:r>
      <w:r w:rsidRPr="001B30F7">
        <w:rPr>
          <w:b/>
          <w:i/>
          <w:sz w:val="24"/>
        </w:rPr>
        <w:t>distortion</w:t>
      </w:r>
      <w:r w:rsidRPr="001B30F7">
        <w:rPr>
          <w:b/>
          <w:sz w:val="24"/>
        </w:rPr>
        <w:t>.)</w:t>
      </w:r>
    </w:p>
    <w:p w:rsidR="001B30F7" w:rsidRDefault="005E7715" w:rsidP="005E7715">
      <w:pPr>
        <w:rPr>
          <w:b/>
        </w:rPr>
      </w:pPr>
      <w:r>
        <w:t>Another example would be hallways that suddenly become narrow tunnels or confining corridors</w:t>
      </w:r>
      <w:r w:rsidRPr="00D908B3">
        <w:rPr>
          <w:b/>
        </w:rPr>
        <w:t>.</w:t>
      </w:r>
    </w:p>
    <w:p w:rsidR="001B30F7" w:rsidRDefault="001B30F7" w:rsidP="001B30F7">
      <w:pPr>
        <w:rPr>
          <w:b/>
        </w:rPr>
      </w:pPr>
      <w:r>
        <w:rPr>
          <w:b/>
        </w:rPr>
        <w:t>I</w:t>
      </w:r>
      <w:r w:rsidR="005E7715">
        <w:rPr>
          <w:b/>
        </w:rPr>
        <w:t>deas of reference</w:t>
      </w:r>
      <w:r w:rsidR="005E7715">
        <w:t>—</w:t>
      </w:r>
      <w:proofErr w:type="gramStart"/>
      <w:r w:rsidR="005E7715">
        <w:t>This</w:t>
      </w:r>
      <w:proofErr w:type="gramEnd"/>
      <w:r w:rsidR="005E7715">
        <w:t xml:space="preserve"> is the case when the patient perceives that innocuous situations, gestures, phenomena, etc. have direct reference to him / herself.  </w:t>
      </w:r>
      <w:r>
        <w:t>(</w:t>
      </w:r>
      <w:proofErr w:type="gramStart"/>
      <w:r>
        <w:t>increased</w:t>
      </w:r>
      <w:proofErr w:type="gramEnd"/>
      <w:r>
        <w:t xml:space="preserve"> paranoia) </w:t>
      </w:r>
      <w:r w:rsidR="005E7715">
        <w:t>Review page 133 (line 27) to page 134 (line 10).</w:t>
      </w:r>
    </w:p>
    <w:p w:rsidR="001B30F7" w:rsidRDefault="005E7715" w:rsidP="001B30F7">
      <w:pPr>
        <w:rPr>
          <w:b/>
        </w:rPr>
      </w:pPr>
      <w:r>
        <w:rPr>
          <w:b/>
        </w:rPr>
        <w:t>Insomnia</w:t>
      </w:r>
    </w:p>
    <w:p w:rsidR="005E7715" w:rsidRDefault="001B30F7" w:rsidP="001B30F7">
      <w:pPr>
        <w:rPr>
          <w:b/>
        </w:rPr>
      </w:pPr>
      <w:r>
        <w:rPr>
          <w:b/>
        </w:rPr>
        <w:t>D</w:t>
      </w:r>
      <w:r w:rsidR="005E7715">
        <w:rPr>
          <w:b/>
        </w:rPr>
        <w:t>egradation in hygiene</w:t>
      </w:r>
      <w:r w:rsidR="005E7715">
        <w:t xml:space="preserve"> (refusal to bathe) </w:t>
      </w:r>
    </w:p>
    <w:p w:rsidR="005E7715" w:rsidRDefault="001B30F7" w:rsidP="001B30F7">
      <w:r>
        <w:rPr>
          <w:b/>
        </w:rPr>
        <w:t>L</w:t>
      </w:r>
      <w:r w:rsidR="005E7715">
        <w:rPr>
          <w:b/>
        </w:rPr>
        <w:t>oose associations</w:t>
      </w:r>
      <w:r w:rsidR="005E7715">
        <w:t xml:space="preserve"> (two types):</w:t>
      </w:r>
    </w:p>
    <w:p w:rsidR="005E7715" w:rsidRPr="001B30F7" w:rsidRDefault="005E7715" w:rsidP="005E7715">
      <w:pPr>
        <w:numPr>
          <w:ilvl w:val="0"/>
          <w:numId w:val="3"/>
        </w:numPr>
      </w:pPr>
      <w:proofErr w:type="gramStart"/>
      <w:r>
        <w:rPr>
          <w:u w:val="single"/>
        </w:rPr>
        <w:t>cognitive</w:t>
      </w:r>
      <w:r>
        <w:t>—</w:t>
      </w:r>
      <w:proofErr w:type="gramEnd"/>
      <w:r>
        <w:rPr>
          <w:i/>
        </w:rPr>
        <w:t>Cognition</w:t>
      </w:r>
      <w:r>
        <w:t xml:space="preserve"> refers to thought processes.  Loose associations affecting cognition concern the random and often illogical flow of thoughts running through the mind of the patient.  This confusing procession of thoughts and random </w:t>
      </w:r>
      <w:r w:rsidR="001B30F7">
        <w:t xml:space="preserve">connections </w:t>
      </w:r>
      <w:r w:rsidR="001B30F7" w:rsidRPr="001B30F7">
        <w:rPr>
          <w:highlight w:val="cyan"/>
        </w:rPr>
        <w:t>make it</w:t>
      </w:r>
      <w:r w:rsidRPr="001B30F7">
        <w:rPr>
          <w:highlight w:val="cyan"/>
        </w:rPr>
        <w:t xml:space="preserve"> impossible to follow the patient’s conversation.</w:t>
      </w:r>
    </w:p>
    <w:p w:rsidR="005E7715" w:rsidRDefault="005E7715" w:rsidP="005E7715">
      <w:pPr>
        <w:ind w:left="2771"/>
      </w:pPr>
    </w:p>
    <w:p w:rsidR="005E7715" w:rsidRPr="00731E82" w:rsidRDefault="005E7715" w:rsidP="005E7715">
      <w:pPr>
        <w:numPr>
          <w:ilvl w:val="0"/>
          <w:numId w:val="3"/>
        </w:numPr>
      </w:pPr>
      <w:proofErr w:type="gramStart"/>
      <w:r>
        <w:rPr>
          <w:u w:val="single"/>
        </w:rPr>
        <w:t>affective</w:t>
      </w:r>
      <w:r>
        <w:t>—</w:t>
      </w:r>
      <w:proofErr w:type="gramEnd"/>
      <w:r>
        <w:t>This is a similar type of conflict between subject and  object, but the focus is not on cognition  (thought) but instead on  emotion.</w:t>
      </w:r>
    </w:p>
    <w:p w:rsidR="005771A9" w:rsidRDefault="005771A9"/>
    <w:p w:rsidR="00087FE7" w:rsidRDefault="00087FE7">
      <w:pPr>
        <w:rPr>
          <w:b/>
          <w:bCs/>
        </w:rPr>
      </w:pPr>
      <w:bookmarkStart w:id="0" w:name="_GoBack"/>
      <w:bookmarkEnd w:id="0"/>
      <w:r>
        <w:rPr>
          <w:b/>
          <w:bCs/>
        </w:rPr>
        <w:t>Rebirth t</w:t>
      </w:r>
      <w:r w:rsidRPr="00087FE7">
        <w:rPr>
          <w:b/>
          <w:bCs/>
        </w:rPr>
        <w:t>hrough Suffering</w:t>
      </w:r>
    </w:p>
    <w:p w:rsidR="00000000" w:rsidRPr="00087FE7" w:rsidRDefault="002F2633" w:rsidP="00087FE7">
      <w:pPr>
        <w:numPr>
          <w:ilvl w:val="0"/>
          <w:numId w:val="4"/>
        </w:numPr>
        <w:rPr>
          <w:lang w:val="en-CA"/>
        </w:rPr>
      </w:pPr>
      <w:r w:rsidRPr="00087FE7">
        <w:t xml:space="preserve">We might take Esther’s objection to children as a rejection of life, birth of course being the beginning, rather than the restful end, of life.  </w:t>
      </w:r>
    </w:p>
    <w:p w:rsidR="00000000" w:rsidRPr="00087FE7" w:rsidRDefault="002F2633" w:rsidP="00087FE7">
      <w:pPr>
        <w:numPr>
          <w:ilvl w:val="0"/>
          <w:numId w:val="4"/>
        </w:numPr>
        <w:rPr>
          <w:lang w:val="en-CA"/>
        </w:rPr>
      </w:pPr>
      <w:r w:rsidRPr="00087FE7">
        <w:t>She may not wish to continue the pattern of pain and disappointment that she has experienced in her own life.</w:t>
      </w:r>
    </w:p>
    <w:p w:rsidR="00000000" w:rsidRPr="00087FE7" w:rsidRDefault="002F2633" w:rsidP="00087FE7">
      <w:pPr>
        <w:numPr>
          <w:ilvl w:val="0"/>
          <w:numId w:val="4"/>
        </w:numPr>
        <w:rPr>
          <w:lang w:val="en-CA"/>
        </w:rPr>
      </w:pPr>
      <w:r w:rsidRPr="00087FE7">
        <w:t>But h</w:t>
      </w:r>
      <w:r w:rsidRPr="00087FE7">
        <w:t>er objections may, at least in part, be much simpler; the whole process frightens her.  Here is a girl-woman who is in the process of discovering herself; giving birth to another human being would take this attention away from self and project it in an ent</w:t>
      </w:r>
      <w:r w:rsidRPr="00087FE7">
        <w:t xml:space="preserve">irely different direction.  </w:t>
      </w:r>
    </w:p>
    <w:p w:rsidR="00087FE7" w:rsidRPr="00087FE7" w:rsidRDefault="00087FE7" w:rsidP="00087FE7">
      <w:pPr>
        <w:rPr>
          <w:lang w:val="en-CA"/>
        </w:rPr>
      </w:pPr>
      <w:r>
        <w:t xml:space="preserve">Ch. 6 - </w:t>
      </w:r>
      <w:r w:rsidRPr="00087FE7">
        <w:rPr>
          <w:lang w:val="en-CA"/>
        </w:rPr>
        <w:t>Esther’s thoughts about the drug administered to the woman giving birth:</w:t>
      </w:r>
    </w:p>
    <w:p w:rsidR="00000000" w:rsidRPr="00087FE7" w:rsidRDefault="002F2633" w:rsidP="00087FE7">
      <w:pPr>
        <w:numPr>
          <w:ilvl w:val="0"/>
          <w:numId w:val="6"/>
        </w:numPr>
        <w:rPr>
          <w:lang w:val="en-CA"/>
        </w:rPr>
      </w:pPr>
      <w:proofErr w:type="gramStart"/>
      <w:r w:rsidRPr="00087FE7">
        <w:t>she</w:t>
      </w:r>
      <w:proofErr w:type="gramEnd"/>
      <w:r w:rsidRPr="00087FE7">
        <w:t xml:space="preserve"> reflects th</w:t>
      </w:r>
      <w:r w:rsidRPr="00087FE7">
        <w:t xml:space="preserve">at this drug, which cheats a woman by causing her to forget her pain, must have been developed by a man.  </w:t>
      </w:r>
    </w:p>
    <w:p w:rsidR="00000000" w:rsidRPr="00087FE7" w:rsidRDefault="002F2633" w:rsidP="00087FE7">
      <w:pPr>
        <w:numPr>
          <w:ilvl w:val="0"/>
          <w:numId w:val="6"/>
        </w:numPr>
        <w:rPr>
          <w:lang w:val="en-CA"/>
        </w:rPr>
      </w:pPr>
      <w:r w:rsidRPr="00087FE7">
        <w:t xml:space="preserve">This “jab” at men notwithstanding, one must wonder why Esther would think that </w:t>
      </w:r>
      <w:r w:rsidRPr="00087FE7">
        <w:t xml:space="preserve">anyone would relish pain of this sort.  </w:t>
      </w:r>
    </w:p>
    <w:p w:rsidR="00000000" w:rsidRPr="00087FE7" w:rsidRDefault="002F2633" w:rsidP="00087FE7">
      <w:pPr>
        <w:numPr>
          <w:ilvl w:val="0"/>
          <w:numId w:val="6"/>
        </w:numPr>
        <w:rPr>
          <w:lang w:val="en-CA"/>
        </w:rPr>
      </w:pPr>
      <w:r w:rsidRPr="00087FE7">
        <w:t>She says that the woman is clearly feeling the pain when she is giving birth, so the only possible benefit of remembering the pain would be the p</w:t>
      </w:r>
      <w:r w:rsidRPr="00087FE7">
        <w:t xml:space="preserve">revention of future pregnancies.  </w:t>
      </w:r>
    </w:p>
    <w:p w:rsidR="00000000" w:rsidRPr="00087FE7" w:rsidRDefault="002F2633" w:rsidP="00087FE7">
      <w:pPr>
        <w:numPr>
          <w:ilvl w:val="0"/>
          <w:numId w:val="6"/>
        </w:numPr>
        <w:rPr>
          <w:lang w:val="en-CA"/>
        </w:rPr>
      </w:pPr>
      <w:r w:rsidRPr="00087FE7">
        <w:lastRenderedPageBreak/>
        <w:t xml:space="preserve">Otherwise, she must mean that pain is simply a treasure to be cherished.  This latter reason works well as support for the theme of </w:t>
      </w:r>
      <w:r w:rsidRPr="00087FE7">
        <w:rPr>
          <w:b/>
          <w:bCs/>
        </w:rPr>
        <w:t>rebirth through pain and suffering</w:t>
      </w:r>
      <w:r w:rsidRPr="00087FE7">
        <w:t xml:space="preserve">.  </w:t>
      </w:r>
    </w:p>
    <w:p w:rsidR="00087FE7" w:rsidRPr="00087FE7" w:rsidRDefault="00087FE7" w:rsidP="00087FE7">
      <w:pPr>
        <w:numPr>
          <w:ilvl w:val="0"/>
          <w:numId w:val="6"/>
        </w:numPr>
        <w:rPr>
          <w:lang w:val="en-CA"/>
        </w:rPr>
      </w:pPr>
      <w:r w:rsidRPr="00087FE7">
        <w:rPr>
          <w:i/>
          <w:iCs/>
        </w:rPr>
        <w:t xml:space="preserve">After that, Buddy took me out into a hall where they had some big glass bottles full of babies that had died before they were born.  </w:t>
      </w:r>
    </w:p>
    <w:p w:rsidR="00087FE7" w:rsidRPr="00087FE7" w:rsidRDefault="00087FE7" w:rsidP="00087FE7">
      <w:pPr>
        <w:numPr>
          <w:ilvl w:val="0"/>
          <w:numId w:val="6"/>
        </w:numPr>
        <w:rPr>
          <w:lang w:val="en-CA"/>
        </w:rPr>
      </w:pPr>
      <w:r w:rsidRPr="00087FE7">
        <w:t xml:space="preserve">Here we have the themes of birth and death intertwined. </w:t>
      </w:r>
    </w:p>
    <w:p w:rsidR="00087FE7" w:rsidRDefault="00087FE7" w:rsidP="00087FE7">
      <w:r>
        <w:t>The Birth…</w:t>
      </w:r>
    </w:p>
    <w:p w:rsidR="00000000" w:rsidRPr="00087FE7" w:rsidRDefault="002F2633" w:rsidP="00087FE7">
      <w:pPr>
        <w:pStyle w:val="ListParagraph"/>
        <w:numPr>
          <w:ilvl w:val="0"/>
          <w:numId w:val="9"/>
        </w:numPr>
        <w:rPr>
          <w:lang w:val="en-CA"/>
        </w:rPr>
      </w:pPr>
      <w:r w:rsidRPr="00087FE7">
        <w:rPr>
          <w:lang w:val="en-CA"/>
        </w:rPr>
        <w:t>Blood associated with birth and sex</w:t>
      </w:r>
    </w:p>
    <w:p w:rsidR="00000000" w:rsidRDefault="002F2633" w:rsidP="00087FE7">
      <w:pPr>
        <w:numPr>
          <w:ilvl w:val="0"/>
          <w:numId w:val="8"/>
        </w:numPr>
        <w:rPr>
          <w:lang w:val="en-CA"/>
        </w:rPr>
      </w:pPr>
      <w:r w:rsidRPr="00087FE7">
        <w:rPr>
          <w:lang w:val="en-CA"/>
        </w:rPr>
        <w:t>Ritualistic blood sacrifice (quote too graphic for this early!)</w:t>
      </w:r>
    </w:p>
    <w:p w:rsidR="00087FE7" w:rsidRDefault="00087FE7" w:rsidP="00087FE7">
      <w:r w:rsidRPr="00087FE7">
        <w:t>Central Significance of Esther’s Experience on Mount Pisgah</w:t>
      </w:r>
    </w:p>
    <w:p w:rsidR="00087FE7" w:rsidRPr="00087FE7" w:rsidRDefault="00087FE7" w:rsidP="00087FE7">
      <w:pPr>
        <w:pStyle w:val="ListParagraph"/>
        <w:numPr>
          <w:ilvl w:val="0"/>
          <w:numId w:val="9"/>
        </w:numPr>
        <w:rPr>
          <w:lang w:val="en-CA"/>
        </w:rPr>
      </w:pPr>
      <w:r w:rsidRPr="00087FE7">
        <w:t xml:space="preserve">The injury affords Esther another chance at </w:t>
      </w:r>
      <w:r w:rsidRPr="00087FE7">
        <w:rPr>
          <w:b/>
          <w:bCs/>
        </w:rPr>
        <w:t>rebirth through suffering</w:t>
      </w:r>
      <w:r w:rsidRPr="00087FE7">
        <w:t xml:space="preserve">.  </w:t>
      </w:r>
    </w:p>
    <w:p w:rsidR="00087FE7" w:rsidRPr="00087FE7" w:rsidRDefault="00087FE7" w:rsidP="00087FE7">
      <w:pPr>
        <w:pStyle w:val="ListParagraph"/>
        <w:numPr>
          <w:ilvl w:val="0"/>
          <w:numId w:val="9"/>
        </w:numPr>
        <w:rPr>
          <w:lang w:val="en-CA"/>
        </w:rPr>
      </w:pPr>
      <w:r w:rsidRPr="00087FE7">
        <w:t>It seems that injury, pain, and suffering brings Esther a feeling of renewal—a fresh chance to live.</w:t>
      </w:r>
    </w:p>
    <w:p w:rsidR="00000000" w:rsidRPr="00087FE7" w:rsidRDefault="002F2633" w:rsidP="00087FE7">
      <w:pPr>
        <w:numPr>
          <w:ilvl w:val="0"/>
          <w:numId w:val="9"/>
        </w:numPr>
        <w:rPr>
          <w:lang w:val="en-CA"/>
        </w:rPr>
      </w:pPr>
      <w:r w:rsidRPr="00087FE7">
        <w:rPr>
          <w:lang w:val="en-CA"/>
        </w:rPr>
        <w:t>Of course, we cannot forget the cleansing fresh start afforded by the broth.</w:t>
      </w:r>
    </w:p>
    <w:p w:rsidR="00000000" w:rsidRPr="00087FE7" w:rsidRDefault="002F2633" w:rsidP="00087FE7">
      <w:pPr>
        <w:numPr>
          <w:ilvl w:val="0"/>
          <w:numId w:val="9"/>
        </w:numPr>
        <w:rPr>
          <w:lang w:val="en-CA"/>
        </w:rPr>
      </w:pPr>
      <w:r w:rsidRPr="00087FE7">
        <w:rPr>
          <w:lang w:val="en-CA"/>
        </w:rPr>
        <w:t>Consider how Esther enjoyed being taken care of when she had food poisoning…</w:t>
      </w:r>
    </w:p>
    <w:p w:rsidR="00087FE7" w:rsidRDefault="00087FE7" w:rsidP="00087FE7">
      <w:pPr>
        <w:rPr>
          <w:lang w:val="en-CA"/>
        </w:rPr>
      </w:pPr>
      <w:r>
        <w:rPr>
          <w:lang w:val="en-CA"/>
        </w:rPr>
        <w:t>Birth Ch. 14</w:t>
      </w:r>
    </w:p>
    <w:p w:rsidR="00087FE7" w:rsidRPr="00087FE7" w:rsidRDefault="00087FE7" w:rsidP="00087FE7">
      <w:pPr>
        <w:rPr>
          <w:lang w:val="en-CA"/>
        </w:rPr>
      </w:pPr>
      <w:r w:rsidRPr="00087FE7">
        <w:rPr>
          <w:b/>
          <w:bCs/>
          <w:u w:val="single"/>
        </w:rPr>
        <w:t>Esther as a “baby”</w:t>
      </w:r>
      <w:r w:rsidRPr="00087FE7">
        <w:tab/>
      </w:r>
      <w:r w:rsidRPr="00087FE7">
        <w:tab/>
      </w:r>
      <w:r w:rsidRPr="00087FE7">
        <w:tab/>
      </w:r>
      <w:r w:rsidRPr="00087FE7">
        <w:tab/>
      </w:r>
    </w:p>
    <w:p w:rsidR="00087FE7" w:rsidRPr="00087FE7" w:rsidRDefault="00087FE7" w:rsidP="00087FE7">
      <w:pPr>
        <w:rPr>
          <w:lang w:val="en-CA"/>
        </w:rPr>
      </w:pPr>
      <w:r w:rsidRPr="00087FE7">
        <w:t>Plath’s description of her experience here</w:t>
      </w:r>
      <w:r w:rsidRPr="00087FE7">
        <w:rPr>
          <w:lang w:val="en-CA"/>
        </w:rPr>
        <w:t xml:space="preserve"> </w:t>
      </w:r>
      <w:r w:rsidRPr="00087FE7">
        <w:t>resembles a description of a child in the womb—or perhaps a child leaving the womb.  Consider the following bits of text:</w:t>
      </w:r>
    </w:p>
    <w:p w:rsidR="00087FE7" w:rsidRPr="00087FE7" w:rsidRDefault="00087FE7" w:rsidP="00087FE7">
      <w:pPr>
        <w:rPr>
          <w:lang w:val="en-CA"/>
        </w:rPr>
      </w:pPr>
      <w:r w:rsidRPr="00087FE7">
        <w:t> </w:t>
      </w:r>
      <w:r w:rsidRPr="00087FE7">
        <w:rPr>
          <w:i/>
          <w:iCs/>
        </w:rPr>
        <w:t>It was completely dark.</w:t>
      </w:r>
      <w:r w:rsidRPr="00087FE7">
        <w:rPr>
          <w:lang w:val="en-CA"/>
        </w:rPr>
        <w:t xml:space="preserve"> </w:t>
      </w:r>
      <w:r w:rsidRPr="00087FE7">
        <w:rPr>
          <w:i/>
          <w:iCs/>
        </w:rPr>
        <w:t xml:space="preserve">I was being transported . . </w:t>
      </w:r>
      <w:proofErr w:type="gramStart"/>
      <w:r w:rsidRPr="00087FE7">
        <w:rPr>
          <w:i/>
          <w:iCs/>
        </w:rPr>
        <w:t>.down</w:t>
      </w:r>
      <w:proofErr w:type="gramEnd"/>
      <w:r w:rsidRPr="00087FE7">
        <w:rPr>
          <w:i/>
          <w:iCs/>
        </w:rPr>
        <w:t xml:space="preserve"> a tunnel</w:t>
      </w:r>
      <w:r w:rsidRPr="00087FE7">
        <w:rPr>
          <w:lang w:val="en-CA"/>
        </w:rPr>
        <w:t xml:space="preserve"> </w:t>
      </w:r>
      <w:r w:rsidRPr="00087FE7">
        <w:rPr>
          <w:i/>
          <w:iCs/>
        </w:rPr>
        <w:t>a slit of light opened like a mouth or a wound</w:t>
      </w:r>
      <w:r w:rsidRPr="00087FE7">
        <w:rPr>
          <w:lang w:val="en-CA"/>
        </w:rPr>
        <w:t xml:space="preserve"> </w:t>
      </w:r>
      <w:r w:rsidRPr="00087FE7">
        <w:rPr>
          <w:i/>
          <w:iCs/>
        </w:rPr>
        <w:t>hands wrapped around my limbs</w:t>
      </w:r>
      <w:r w:rsidRPr="00087FE7">
        <w:rPr>
          <w:lang w:val="en-CA"/>
        </w:rPr>
        <w:t xml:space="preserve"> </w:t>
      </w:r>
    </w:p>
    <w:p w:rsidR="00087FE7" w:rsidRPr="00087FE7" w:rsidRDefault="00087FE7" w:rsidP="00087FE7">
      <w:pPr>
        <w:rPr>
          <w:lang w:val="en-CA"/>
        </w:rPr>
      </w:pPr>
      <w:r w:rsidRPr="00087FE7">
        <w:rPr>
          <w:i/>
          <w:iCs/>
        </w:rPr>
        <w:t xml:space="preserve">The light leapt into my head, and through the thick, warm, furry dark, a voice cried.  </w:t>
      </w:r>
      <w:proofErr w:type="gramStart"/>
      <w:r w:rsidRPr="00087FE7">
        <w:rPr>
          <w:i/>
          <w:iCs/>
        </w:rPr>
        <w:t>“Mother!”</w:t>
      </w:r>
      <w:proofErr w:type="gramEnd"/>
      <w:r w:rsidRPr="00087FE7">
        <w:rPr>
          <w:lang w:val="en-CA"/>
        </w:rPr>
        <w:t xml:space="preserve"> </w:t>
      </w:r>
      <w:r w:rsidRPr="00087FE7">
        <w:rPr>
          <w:i/>
          <w:iCs/>
        </w:rPr>
        <w:t>Air breathed and played over my face.</w:t>
      </w:r>
      <w:r w:rsidRPr="00087FE7">
        <w:rPr>
          <w:lang w:val="en-CA"/>
        </w:rPr>
        <w:t xml:space="preserve"> </w:t>
      </w:r>
      <w:r w:rsidRPr="00087FE7">
        <w:rPr>
          <w:i/>
          <w:iCs/>
        </w:rPr>
        <w:t>If I opened my eyes, I would see colors and shapes bending in upon me like nurses.</w:t>
      </w:r>
    </w:p>
    <w:p w:rsidR="00087FE7" w:rsidRPr="00087FE7" w:rsidRDefault="00087FE7" w:rsidP="00087FE7">
      <w:pPr>
        <w:rPr>
          <w:lang w:val="en-CA"/>
        </w:rPr>
      </w:pPr>
      <w:r w:rsidRPr="00087FE7">
        <w:rPr>
          <w:i/>
          <w:iCs/>
        </w:rPr>
        <w:t> </w:t>
      </w:r>
    </w:p>
    <w:p w:rsidR="00087FE7" w:rsidRPr="00087FE7" w:rsidRDefault="00087FE7" w:rsidP="00087FE7">
      <w:pPr>
        <w:rPr>
          <w:lang w:val="en-CA"/>
        </w:rPr>
      </w:pPr>
      <w:r w:rsidRPr="00087FE7">
        <w:t xml:space="preserve">At first this whole passage may seem to support the theme of </w:t>
      </w:r>
      <w:r w:rsidRPr="00087FE7">
        <w:rPr>
          <w:b/>
          <w:bCs/>
        </w:rPr>
        <w:t>rebirth through suffering</w:t>
      </w:r>
      <w:r w:rsidRPr="00087FE7">
        <w:t>, but when Esther’s brother asks her, “How are you</w:t>
      </w:r>
      <w:proofErr w:type="gramStart"/>
      <w:r w:rsidRPr="00087FE7">
        <w:t>?,</w:t>
      </w:r>
      <w:proofErr w:type="gramEnd"/>
      <w:r w:rsidRPr="00087FE7">
        <w:t>” she responds, “The same.”  In other words, there does not appear to have been any cessation of pain.</w:t>
      </w:r>
    </w:p>
    <w:p w:rsidR="00087FE7" w:rsidRDefault="00087FE7"/>
    <w:sectPr w:rsidR="00087FE7" w:rsidSect="00087FE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33" w:rsidRDefault="002F2633" w:rsidP="005E7715">
      <w:r>
        <w:separator/>
      </w:r>
    </w:p>
  </w:endnote>
  <w:endnote w:type="continuationSeparator" w:id="0">
    <w:p w:rsidR="002F2633" w:rsidRDefault="002F2633" w:rsidP="005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33" w:rsidRDefault="002F2633" w:rsidP="005E7715">
      <w:r>
        <w:separator/>
      </w:r>
    </w:p>
  </w:footnote>
  <w:footnote w:type="continuationSeparator" w:id="0">
    <w:p w:rsidR="002F2633" w:rsidRDefault="002F2633" w:rsidP="005E7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E8"/>
    <w:multiLevelType w:val="hybridMultilevel"/>
    <w:tmpl w:val="F508D652"/>
    <w:lvl w:ilvl="0" w:tplc="83D89266">
      <w:start w:val="1"/>
      <w:numFmt w:val="bullet"/>
      <w:lvlText w:val=""/>
      <w:lvlJc w:val="left"/>
      <w:pPr>
        <w:tabs>
          <w:tab w:val="num" w:pos="720"/>
        </w:tabs>
        <w:ind w:left="720" w:hanging="360"/>
      </w:pPr>
      <w:rPr>
        <w:rFonts w:ascii="Wingdings 2" w:hAnsi="Wingdings 2" w:hint="default"/>
      </w:rPr>
    </w:lvl>
    <w:lvl w:ilvl="1" w:tplc="C1C2C878" w:tentative="1">
      <w:start w:val="1"/>
      <w:numFmt w:val="bullet"/>
      <w:lvlText w:val=""/>
      <w:lvlJc w:val="left"/>
      <w:pPr>
        <w:tabs>
          <w:tab w:val="num" w:pos="1440"/>
        </w:tabs>
        <w:ind w:left="1440" w:hanging="360"/>
      </w:pPr>
      <w:rPr>
        <w:rFonts w:ascii="Wingdings 2" w:hAnsi="Wingdings 2" w:hint="default"/>
      </w:rPr>
    </w:lvl>
    <w:lvl w:ilvl="2" w:tplc="5A5ACA0C" w:tentative="1">
      <w:start w:val="1"/>
      <w:numFmt w:val="bullet"/>
      <w:lvlText w:val=""/>
      <w:lvlJc w:val="left"/>
      <w:pPr>
        <w:tabs>
          <w:tab w:val="num" w:pos="2160"/>
        </w:tabs>
        <w:ind w:left="2160" w:hanging="360"/>
      </w:pPr>
      <w:rPr>
        <w:rFonts w:ascii="Wingdings 2" w:hAnsi="Wingdings 2" w:hint="default"/>
      </w:rPr>
    </w:lvl>
    <w:lvl w:ilvl="3" w:tplc="D902AB94" w:tentative="1">
      <w:start w:val="1"/>
      <w:numFmt w:val="bullet"/>
      <w:lvlText w:val=""/>
      <w:lvlJc w:val="left"/>
      <w:pPr>
        <w:tabs>
          <w:tab w:val="num" w:pos="2880"/>
        </w:tabs>
        <w:ind w:left="2880" w:hanging="360"/>
      </w:pPr>
      <w:rPr>
        <w:rFonts w:ascii="Wingdings 2" w:hAnsi="Wingdings 2" w:hint="default"/>
      </w:rPr>
    </w:lvl>
    <w:lvl w:ilvl="4" w:tplc="CC2E86E8" w:tentative="1">
      <w:start w:val="1"/>
      <w:numFmt w:val="bullet"/>
      <w:lvlText w:val=""/>
      <w:lvlJc w:val="left"/>
      <w:pPr>
        <w:tabs>
          <w:tab w:val="num" w:pos="3600"/>
        </w:tabs>
        <w:ind w:left="3600" w:hanging="360"/>
      </w:pPr>
      <w:rPr>
        <w:rFonts w:ascii="Wingdings 2" w:hAnsi="Wingdings 2" w:hint="default"/>
      </w:rPr>
    </w:lvl>
    <w:lvl w:ilvl="5" w:tplc="0DBAE5FE" w:tentative="1">
      <w:start w:val="1"/>
      <w:numFmt w:val="bullet"/>
      <w:lvlText w:val=""/>
      <w:lvlJc w:val="left"/>
      <w:pPr>
        <w:tabs>
          <w:tab w:val="num" w:pos="4320"/>
        </w:tabs>
        <w:ind w:left="4320" w:hanging="360"/>
      </w:pPr>
      <w:rPr>
        <w:rFonts w:ascii="Wingdings 2" w:hAnsi="Wingdings 2" w:hint="default"/>
      </w:rPr>
    </w:lvl>
    <w:lvl w:ilvl="6" w:tplc="E8ACBECC" w:tentative="1">
      <w:start w:val="1"/>
      <w:numFmt w:val="bullet"/>
      <w:lvlText w:val=""/>
      <w:lvlJc w:val="left"/>
      <w:pPr>
        <w:tabs>
          <w:tab w:val="num" w:pos="5040"/>
        </w:tabs>
        <w:ind w:left="5040" w:hanging="360"/>
      </w:pPr>
      <w:rPr>
        <w:rFonts w:ascii="Wingdings 2" w:hAnsi="Wingdings 2" w:hint="default"/>
      </w:rPr>
    </w:lvl>
    <w:lvl w:ilvl="7" w:tplc="2C8EC618" w:tentative="1">
      <w:start w:val="1"/>
      <w:numFmt w:val="bullet"/>
      <w:lvlText w:val=""/>
      <w:lvlJc w:val="left"/>
      <w:pPr>
        <w:tabs>
          <w:tab w:val="num" w:pos="5760"/>
        </w:tabs>
        <w:ind w:left="5760" w:hanging="360"/>
      </w:pPr>
      <w:rPr>
        <w:rFonts w:ascii="Wingdings 2" w:hAnsi="Wingdings 2" w:hint="default"/>
      </w:rPr>
    </w:lvl>
    <w:lvl w:ilvl="8" w:tplc="31C6052A" w:tentative="1">
      <w:start w:val="1"/>
      <w:numFmt w:val="bullet"/>
      <w:lvlText w:val=""/>
      <w:lvlJc w:val="left"/>
      <w:pPr>
        <w:tabs>
          <w:tab w:val="num" w:pos="6480"/>
        </w:tabs>
        <w:ind w:left="6480" w:hanging="360"/>
      </w:pPr>
      <w:rPr>
        <w:rFonts w:ascii="Wingdings 2" w:hAnsi="Wingdings 2" w:hint="default"/>
      </w:rPr>
    </w:lvl>
  </w:abstractNum>
  <w:abstractNum w:abstractNumId="1">
    <w:nsid w:val="0A307C9A"/>
    <w:multiLevelType w:val="hybridMultilevel"/>
    <w:tmpl w:val="08342F4C"/>
    <w:lvl w:ilvl="0" w:tplc="70AE37D4">
      <w:start w:val="1"/>
      <w:numFmt w:val="lowerLetter"/>
      <w:lvlText w:val="%1.)"/>
      <w:lvlJc w:val="left"/>
      <w:pPr>
        <w:tabs>
          <w:tab w:val="num" w:pos="2771"/>
        </w:tabs>
        <w:ind w:left="2771" w:hanging="360"/>
      </w:pPr>
      <w:rPr>
        <w:rFonts w:hint="default"/>
      </w:rPr>
    </w:lvl>
    <w:lvl w:ilvl="1" w:tplc="04090019">
      <w:start w:val="1"/>
      <w:numFmt w:val="lowerLetter"/>
      <w:lvlText w:val="%2."/>
      <w:lvlJc w:val="left"/>
      <w:pPr>
        <w:tabs>
          <w:tab w:val="num" w:pos="3491"/>
        </w:tabs>
        <w:ind w:left="3491" w:hanging="360"/>
      </w:p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
    <w:nsid w:val="223C0525"/>
    <w:multiLevelType w:val="hybridMultilevel"/>
    <w:tmpl w:val="19761E0A"/>
    <w:lvl w:ilvl="0" w:tplc="ED6CC980">
      <w:start w:val="1"/>
      <w:numFmt w:val="bullet"/>
      <w:lvlText w:val=""/>
      <w:lvlJc w:val="left"/>
      <w:pPr>
        <w:tabs>
          <w:tab w:val="num" w:pos="720"/>
        </w:tabs>
        <w:ind w:left="720" w:hanging="360"/>
      </w:pPr>
      <w:rPr>
        <w:rFonts w:ascii="Wingdings 2" w:hAnsi="Wingdings 2" w:hint="default"/>
      </w:rPr>
    </w:lvl>
    <w:lvl w:ilvl="1" w:tplc="C2F60E18" w:tentative="1">
      <w:start w:val="1"/>
      <w:numFmt w:val="bullet"/>
      <w:lvlText w:val=""/>
      <w:lvlJc w:val="left"/>
      <w:pPr>
        <w:tabs>
          <w:tab w:val="num" w:pos="1440"/>
        </w:tabs>
        <w:ind w:left="1440" w:hanging="360"/>
      </w:pPr>
      <w:rPr>
        <w:rFonts w:ascii="Wingdings 2" w:hAnsi="Wingdings 2" w:hint="default"/>
      </w:rPr>
    </w:lvl>
    <w:lvl w:ilvl="2" w:tplc="2108BA1E" w:tentative="1">
      <w:start w:val="1"/>
      <w:numFmt w:val="bullet"/>
      <w:lvlText w:val=""/>
      <w:lvlJc w:val="left"/>
      <w:pPr>
        <w:tabs>
          <w:tab w:val="num" w:pos="2160"/>
        </w:tabs>
        <w:ind w:left="2160" w:hanging="360"/>
      </w:pPr>
      <w:rPr>
        <w:rFonts w:ascii="Wingdings 2" w:hAnsi="Wingdings 2" w:hint="default"/>
      </w:rPr>
    </w:lvl>
    <w:lvl w:ilvl="3" w:tplc="A4F6E57E" w:tentative="1">
      <w:start w:val="1"/>
      <w:numFmt w:val="bullet"/>
      <w:lvlText w:val=""/>
      <w:lvlJc w:val="left"/>
      <w:pPr>
        <w:tabs>
          <w:tab w:val="num" w:pos="2880"/>
        </w:tabs>
        <w:ind w:left="2880" w:hanging="360"/>
      </w:pPr>
      <w:rPr>
        <w:rFonts w:ascii="Wingdings 2" w:hAnsi="Wingdings 2" w:hint="default"/>
      </w:rPr>
    </w:lvl>
    <w:lvl w:ilvl="4" w:tplc="A2C60BB6" w:tentative="1">
      <w:start w:val="1"/>
      <w:numFmt w:val="bullet"/>
      <w:lvlText w:val=""/>
      <w:lvlJc w:val="left"/>
      <w:pPr>
        <w:tabs>
          <w:tab w:val="num" w:pos="3600"/>
        </w:tabs>
        <w:ind w:left="3600" w:hanging="360"/>
      </w:pPr>
      <w:rPr>
        <w:rFonts w:ascii="Wingdings 2" w:hAnsi="Wingdings 2" w:hint="default"/>
      </w:rPr>
    </w:lvl>
    <w:lvl w:ilvl="5" w:tplc="CB32CA86" w:tentative="1">
      <w:start w:val="1"/>
      <w:numFmt w:val="bullet"/>
      <w:lvlText w:val=""/>
      <w:lvlJc w:val="left"/>
      <w:pPr>
        <w:tabs>
          <w:tab w:val="num" w:pos="4320"/>
        </w:tabs>
        <w:ind w:left="4320" w:hanging="360"/>
      </w:pPr>
      <w:rPr>
        <w:rFonts w:ascii="Wingdings 2" w:hAnsi="Wingdings 2" w:hint="default"/>
      </w:rPr>
    </w:lvl>
    <w:lvl w:ilvl="6" w:tplc="FA52D65C" w:tentative="1">
      <w:start w:val="1"/>
      <w:numFmt w:val="bullet"/>
      <w:lvlText w:val=""/>
      <w:lvlJc w:val="left"/>
      <w:pPr>
        <w:tabs>
          <w:tab w:val="num" w:pos="5040"/>
        </w:tabs>
        <w:ind w:left="5040" w:hanging="360"/>
      </w:pPr>
      <w:rPr>
        <w:rFonts w:ascii="Wingdings 2" w:hAnsi="Wingdings 2" w:hint="default"/>
      </w:rPr>
    </w:lvl>
    <w:lvl w:ilvl="7" w:tplc="1DC0BC3A" w:tentative="1">
      <w:start w:val="1"/>
      <w:numFmt w:val="bullet"/>
      <w:lvlText w:val=""/>
      <w:lvlJc w:val="left"/>
      <w:pPr>
        <w:tabs>
          <w:tab w:val="num" w:pos="5760"/>
        </w:tabs>
        <w:ind w:left="5760" w:hanging="360"/>
      </w:pPr>
      <w:rPr>
        <w:rFonts w:ascii="Wingdings 2" w:hAnsi="Wingdings 2" w:hint="default"/>
      </w:rPr>
    </w:lvl>
    <w:lvl w:ilvl="8" w:tplc="826CFD52" w:tentative="1">
      <w:start w:val="1"/>
      <w:numFmt w:val="bullet"/>
      <w:lvlText w:val=""/>
      <w:lvlJc w:val="left"/>
      <w:pPr>
        <w:tabs>
          <w:tab w:val="num" w:pos="6480"/>
        </w:tabs>
        <w:ind w:left="6480" w:hanging="360"/>
      </w:pPr>
      <w:rPr>
        <w:rFonts w:ascii="Wingdings 2" w:hAnsi="Wingdings 2" w:hint="default"/>
      </w:rPr>
    </w:lvl>
  </w:abstractNum>
  <w:abstractNum w:abstractNumId="3">
    <w:nsid w:val="2AFD6C1A"/>
    <w:multiLevelType w:val="hybridMultilevel"/>
    <w:tmpl w:val="C770A696"/>
    <w:lvl w:ilvl="0" w:tplc="4FA622F0">
      <w:start w:val="1"/>
      <w:numFmt w:val="bullet"/>
      <w:lvlText w:val=""/>
      <w:lvlJc w:val="left"/>
      <w:pPr>
        <w:tabs>
          <w:tab w:val="num" w:pos="720"/>
        </w:tabs>
        <w:ind w:left="720" w:hanging="360"/>
      </w:pPr>
      <w:rPr>
        <w:rFonts w:ascii="Wingdings 2" w:hAnsi="Wingdings 2" w:hint="default"/>
      </w:rPr>
    </w:lvl>
    <w:lvl w:ilvl="1" w:tplc="C28AA140" w:tentative="1">
      <w:start w:val="1"/>
      <w:numFmt w:val="bullet"/>
      <w:lvlText w:val=""/>
      <w:lvlJc w:val="left"/>
      <w:pPr>
        <w:tabs>
          <w:tab w:val="num" w:pos="1440"/>
        </w:tabs>
        <w:ind w:left="1440" w:hanging="360"/>
      </w:pPr>
      <w:rPr>
        <w:rFonts w:ascii="Wingdings 2" w:hAnsi="Wingdings 2" w:hint="default"/>
      </w:rPr>
    </w:lvl>
    <w:lvl w:ilvl="2" w:tplc="ACAE16DE" w:tentative="1">
      <w:start w:val="1"/>
      <w:numFmt w:val="bullet"/>
      <w:lvlText w:val=""/>
      <w:lvlJc w:val="left"/>
      <w:pPr>
        <w:tabs>
          <w:tab w:val="num" w:pos="2160"/>
        </w:tabs>
        <w:ind w:left="2160" w:hanging="360"/>
      </w:pPr>
      <w:rPr>
        <w:rFonts w:ascii="Wingdings 2" w:hAnsi="Wingdings 2" w:hint="default"/>
      </w:rPr>
    </w:lvl>
    <w:lvl w:ilvl="3" w:tplc="8DEE8A6C" w:tentative="1">
      <w:start w:val="1"/>
      <w:numFmt w:val="bullet"/>
      <w:lvlText w:val=""/>
      <w:lvlJc w:val="left"/>
      <w:pPr>
        <w:tabs>
          <w:tab w:val="num" w:pos="2880"/>
        </w:tabs>
        <w:ind w:left="2880" w:hanging="360"/>
      </w:pPr>
      <w:rPr>
        <w:rFonts w:ascii="Wingdings 2" w:hAnsi="Wingdings 2" w:hint="default"/>
      </w:rPr>
    </w:lvl>
    <w:lvl w:ilvl="4" w:tplc="FC6071D0" w:tentative="1">
      <w:start w:val="1"/>
      <w:numFmt w:val="bullet"/>
      <w:lvlText w:val=""/>
      <w:lvlJc w:val="left"/>
      <w:pPr>
        <w:tabs>
          <w:tab w:val="num" w:pos="3600"/>
        </w:tabs>
        <w:ind w:left="3600" w:hanging="360"/>
      </w:pPr>
      <w:rPr>
        <w:rFonts w:ascii="Wingdings 2" w:hAnsi="Wingdings 2" w:hint="default"/>
      </w:rPr>
    </w:lvl>
    <w:lvl w:ilvl="5" w:tplc="C4DA62CE" w:tentative="1">
      <w:start w:val="1"/>
      <w:numFmt w:val="bullet"/>
      <w:lvlText w:val=""/>
      <w:lvlJc w:val="left"/>
      <w:pPr>
        <w:tabs>
          <w:tab w:val="num" w:pos="4320"/>
        </w:tabs>
        <w:ind w:left="4320" w:hanging="360"/>
      </w:pPr>
      <w:rPr>
        <w:rFonts w:ascii="Wingdings 2" w:hAnsi="Wingdings 2" w:hint="default"/>
      </w:rPr>
    </w:lvl>
    <w:lvl w:ilvl="6" w:tplc="E3C814F6" w:tentative="1">
      <w:start w:val="1"/>
      <w:numFmt w:val="bullet"/>
      <w:lvlText w:val=""/>
      <w:lvlJc w:val="left"/>
      <w:pPr>
        <w:tabs>
          <w:tab w:val="num" w:pos="5040"/>
        </w:tabs>
        <w:ind w:left="5040" w:hanging="360"/>
      </w:pPr>
      <w:rPr>
        <w:rFonts w:ascii="Wingdings 2" w:hAnsi="Wingdings 2" w:hint="default"/>
      </w:rPr>
    </w:lvl>
    <w:lvl w:ilvl="7" w:tplc="6908C97C" w:tentative="1">
      <w:start w:val="1"/>
      <w:numFmt w:val="bullet"/>
      <w:lvlText w:val=""/>
      <w:lvlJc w:val="left"/>
      <w:pPr>
        <w:tabs>
          <w:tab w:val="num" w:pos="5760"/>
        </w:tabs>
        <w:ind w:left="5760" w:hanging="360"/>
      </w:pPr>
      <w:rPr>
        <w:rFonts w:ascii="Wingdings 2" w:hAnsi="Wingdings 2" w:hint="default"/>
      </w:rPr>
    </w:lvl>
    <w:lvl w:ilvl="8" w:tplc="556ECB9E" w:tentative="1">
      <w:start w:val="1"/>
      <w:numFmt w:val="bullet"/>
      <w:lvlText w:val=""/>
      <w:lvlJc w:val="left"/>
      <w:pPr>
        <w:tabs>
          <w:tab w:val="num" w:pos="6480"/>
        </w:tabs>
        <w:ind w:left="6480" w:hanging="360"/>
      </w:pPr>
      <w:rPr>
        <w:rFonts w:ascii="Wingdings 2" w:hAnsi="Wingdings 2" w:hint="default"/>
      </w:rPr>
    </w:lvl>
  </w:abstractNum>
  <w:abstractNum w:abstractNumId="4">
    <w:nsid w:val="2B046E00"/>
    <w:multiLevelType w:val="hybridMultilevel"/>
    <w:tmpl w:val="F38CE1D0"/>
    <w:lvl w:ilvl="0" w:tplc="FCD639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F835906"/>
    <w:multiLevelType w:val="hybridMultilevel"/>
    <w:tmpl w:val="2896816C"/>
    <w:lvl w:ilvl="0" w:tplc="8DF8E0C6">
      <w:start w:val="1"/>
      <w:numFmt w:val="bullet"/>
      <w:lvlText w:val=""/>
      <w:lvlJc w:val="left"/>
      <w:pPr>
        <w:tabs>
          <w:tab w:val="num" w:pos="720"/>
        </w:tabs>
        <w:ind w:left="720" w:hanging="360"/>
      </w:pPr>
      <w:rPr>
        <w:rFonts w:ascii="Wingdings 2" w:hAnsi="Wingdings 2" w:hint="default"/>
      </w:rPr>
    </w:lvl>
    <w:lvl w:ilvl="1" w:tplc="900C8EF8" w:tentative="1">
      <w:start w:val="1"/>
      <w:numFmt w:val="bullet"/>
      <w:lvlText w:val=""/>
      <w:lvlJc w:val="left"/>
      <w:pPr>
        <w:tabs>
          <w:tab w:val="num" w:pos="1440"/>
        </w:tabs>
        <w:ind w:left="1440" w:hanging="360"/>
      </w:pPr>
      <w:rPr>
        <w:rFonts w:ascii="Wingdings 2" w:hAnsi="Wingdings 2" w:hint="default"/>
      </w:rPr>
    </w:lvl>
    <w:lvl w:ilvl="2" w:tplc="234ED812" w:tentative="1">
      <w:start w:val="1"/>
      <w:numFmt w:val="bullet"/>
      <w:lvlText w:val=""/>
      <w:lvlJc w:val="left"/>
      <w:pPr>
        <w:tabs>
          <w:tab w:val="num" w:pos="2160"/>
        </w:tabs>
        <w:ind w:left="2160" w:hanging="360"/>
      </w:pPr>
      <w:rPr>
        <w:rFonts w:ascii="Wingdings 2" w:hAnsi="Wingdings 2" w:hint="default"/>
      </w:rPr>
    </w:lvl>
    <w:lvl w:ilvl="3" w:tplc="AF084912" w:tentative="1">
      <w:start w:val="1"/>
      <w:numFmt w:val="bullet"/>
      <w:lvlText w:val=""/>
      <w:lvlJc w:val="left"/>
      <w:pPr>
        <w:tabs>
          <w:tab w:val="num" w:pos="2880"/>
        </w:tabs>
        <w:ind w:left="2880" w:hanging="360"/>
      </w:pPr>
      <w:rPr>
        <w:rFonts w:ascii="Wingdings 2" w:hAnsi="Wingdings 2" w:hint="default"/>
      </w:rPr>
    </w:lvl>
    <w:lvl w:ilvl="4" w:tplc="9CFE3208" w:tentative="1">
      <w:start w:val="1"/>
      <w:numFmt w:val="bullet"/>
      <w:lvlText w:val=""/>
      <w:lvlJc w:val="left"/>
      <w:pPr>
        <w:tabs>
          <w:tab w:val="num" w:pos="3600"/>
        </w:tabs>
        <w:ind w:left="3600" w:hanging="360"/>
      </w:pPr>
      <w:rPr>
        <w:rFonts w:ascii="Wingdings 2" w:hAnsi="Wingdings 2" w:hint="default"/>
      </w:rPr>
    </w:lvl>
    <w:lvl w:ilvl="5" w:tplc="E36A0DBE" w:tentative="1">
      <w:start w:val="1"/>
      <w:numFmt w:val="bullet"/>
      <w:lvlText w:val=""/>
      <w:lvlJc w:val="left"/>
      <w:pPr>
        <w:tabs>
          <w:tab w:val="num" w:pos="4320"/>
        </w:tabs>
        <w:ind w:left="4320" w:hanging="360"/>
      </w:pPr>
      <w:rPr>
        <w:rFonts w:ascii="Wingdings 2" w:hAnsi="Wingdings 2" w:hint="default"/>
      </w:rPr>
    </w:lvl>
    <w:lvl w:ilvl="6" w:tplc="9E548EA0" w:tentative="1">
      <w:start w:val="1"/>
      <w:numFmt w:val="bullet"/>
      <w:lvlText w:val=""/>
      <w:lvlJc w:val="left"/>
      <w:pPr>
        <w:tabs>
          <w:tab w:val="num" w:pos="5040"/>
        </w:tabs>
        <w:ind w:left="5040" w:hanging="360"/>
      </w:pPr>
      <w:rPr>
        <w:rFonts w:ascii="Wingdings 2" w:hAnsi="Wingdings 2" w:hint="default"/>
      </w:rPr>
    </w:lvl>
    <w:lvl w:ilvl="7" w:tplc="19A8B696" w:tentative="1">
      <w:start w:val="1"/>
      <w:numFmt w:val="bullet"/>
      <w:lvlText w:val=""/>
      <w:lvlJc w:val="left"/>
      <w:pPr>
        <w:tabs>
          <w:tab w:val="num" w:pos="5760"/>
        </w:tabs>
        <w:ind w:left="5760" w:hanging="360"/>
      </w:pPr>
      <w:rPr>
        <w:rFonts w:ascii="Wingdings 2" w:hAnsi="Wingdings 2" w:hint="default"/>
      </w:rPr>
    </w:lvl>
    <w:lvl w:ilvl="8" w:tplc="45CC3540" w:tentative="1">
      <w:start w:val="1"/>
      <w:numFmt w:val="bullet"/>
      <w:lvlText w:val=""/>
      <w:lvlJc w:val="left"/>
      <w:pPr>
        <w:tabs>
          <w:tab w:val="num" w:pos="6480"/>
        </w:tabs>
        <w:ind w:left="6480" w:hanging="360"/>
      </w:pPr>
      <w:rPr>
        <w:rFonts w:ascii="Wingdings 2" w:hAnsi="Wingdings 2" w:hint="default"/>
      </w:rPr>
    </w:lvl>
  </w:abstractNum>
  <w:abstractNum w:abstractNumId="6">
    <w:nsid w:val="59334482"/>
    <w:multiLevelType w:val="hybridMultilevel"/>
    <w:tmpl w:val="E73C98E4"/>
    <w:lvl w:ilvl="0" w:tplc="9CE2F9E8">
      <w:numFmt w:val="bullet"/>
      <w:lvlText w:val=""/>
      <w:lvlJc w:val="left"/>
      <w:pPr>
        <w:tabs>
          <w:tab w:val="num" w:pos="1571"/>
        </w:tabs>
        <w:ind w:left="1571" w:hanging="720"/>
      </w:pPr>
      <w:rPr>
        <w:rFonts w:ascii="Symbol" w:eastAsia="Times New Roman" w:hAnsi="Symbol"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7">
    <w:nsid w:val="62510E51"/>
    <w:multiLevelType w:val="hybridMultilevel"/>
    <w:tmpl w:val="E4EE00E8"/>
    <w:lvl w:ilvl="0" w:tplc="2E805ED0">
      <w:start w:val="1"/>
      <w:numFmt w:val="bullet"/>
      <w:lvlText w:val=""/>
      <w:lvlJc w:val="left"/>
      <w:pPr>
        <w:tabs>
          <w:tab w:val="num" w:pos="720"/>
        </w:tabs>
        <w:ind w:left="720" w:hanging="360"/>
      </w:pPr>
      <w:rPr>
        <w:rFonts w:ascii="Wingdings 2" w:hAnsi="Wingdings 2" w:hint="default"/>
      </w:rPr>
    </w:lvl>
    <w:lvl w:ilvl="1" w:tplc="D196E6D4" w:tentative="1">
      <w:start w:val="1"/>
      <w:numFmt w:val="bullet"/>
      <w:lvlText w:val=""/>
      <w:lvlJc w:val="left"/>
      <w:pPr>
        <w:tabs>
          <w:tab w:val="num" w:pos="1440"/>
        </w:tabs>
        <w:ind w:left="1440" w:hanging="360"/>
      </w:pPr>
      <w:rPr>
        <w:rFonts w:ascii="Wingdings 2" w:hAnsi="Wingdings 2" w:hint="default"/>
      </w:rPr>
    </w:lvl>
    <w:lvl w:ilvl="2" w:tplc="087A9C82" w:tentative="1">
      <w:start w:val="1"/>
      <w:numFmt w:val="bullet"/>
      <w:lvlText w:val=""/>
      <w:lvlJc w:val="left"/>
      <w:pPr>
        <w:tabs>
          <w:tab w:val="num" w:pos="2160"/>
        </w:tabs>
        <w:ind w:left="2160" w:hanging="360"/>
      </w:pPr>
      <w:rPr>
        <w:rFonts w:ascii="Wingdings 2" w:hAnsi="Wingdings 2" w:hint="default"/>
      </w:rPr>
    </w:lvl>
    <w:lvl w:ilvl="3" w:tplc="B15CCBA0" w:tentative="1">
      <w:start w:val="1"/>
      <w:numFmt w:val="bullet"/>
      <w:lvlText w:val=""/>
      <w:lvlJc w:val="left"/>
      <w:pPr>
        <w:tabs>
          <w:tab w:val="num" w:pos="2880"/>
        </w:tabs>
        <w:ind w:left="2880" w:hanging="360"/>
      </w:pPr>
      <w:rPr>
        <w:rFonts w:ascii="Wingdings 2" w:hAnsi="Wingdings 2" w:hint="default"/>
      </w:rPr>
    </w:lvl>
    <w:lvl w:ilvl="4" w:tplc="67E639AE" w:tentative="1">
      <w:start w:val="1"/>
      <w:numFmt w:val="bullet"/>
      <w:lvlText w:val=""/>
      <w:lvlJc w:val="left"/>
      <w:pPr>
        <w:tabs>
          <w:tab w:val="num" w:pos="3600"/>
        </w:tabs>
        <w:ind w:left="3600" w:hanging="360"/>
      </w:pPr>
      <w:rPr>
        <w:rFonts w:ascii="Wingdings 2" w:hAnsi="Wingdings 2" w:hint="default"/>
      </w:rPr>
    </w:lvl>
    <w:lvl w:ilvl="5" w:tplc="264ED57E" w:tentative="1">
      <w:start w:val="1"/>
      <w:numFmt w:val="bullet"/>
      <w:lvlText w:val=""/>
      <w:lvlJc w:val="left"/>
      <w:pPr>
        <w:tabs>
          <w:tab w:val="num" w:pos="4320"/>
        </w:tabs>
        <w:ind w:left="4320" w:hanging="360"/>
      </w:pPr>
      <w:rPr>
        <w:rFonts w:ascii="Wingdings 2" w:hAnsi="Wingdings 2" w:hint="default"/>
      </w:rPr>
    </w:lvl>
    <w:lvl w:ilvl="6" w:tplc="F5789C16" w:tentative="1">
      <w:start w:val="1"/>
      <w:numFmt w:val="bullet"/>
      <w:lvlText w:val=""/>
      <w:lvlJc w:val="left"/>
      <w:pPr>
        <w:tabs>
          <w:tab w:val="num" w:pos="5040"/>
        </w:tabs>
        <w:ind w:left="5040" w:hanging="360"/>
      </w:pPr>
      <w:rPr>
        <w:rFonts w:ascii="Wingdings 2" w:hAnsi="Wingdings 2" w:hint="default"/>
      </w:rPr>
    </w:lvl>
    <w:lvl w:ilvl="7" w:tplc="767C0D7A" w:tentative="1">
      <w:start w:val="1"/>
      <w:numFmt w:val="bullet"/>
      <w:lvlText w:val=""/>
      <w:lvlJc w:val="left"/>
      <w:pPr>
        <w:tabs>
          <w:tab w:val="num" w:pos="5760"/>
        </w:tabs>
        <w:ind w:left="5760" w:hanging="360"/>
      </w:pPr>
      <w:rPr>
        <w:rFonts w:ascii="Wingdings 2" w:hAnsi="Wingdings 2" w:hint="default"/>
      </w:rPr>
    </w:lvl>
    <w:lvl w:ilvl="8" w:tplc="7382D0E0" w:tentative="1">
      <w:start w:val="1"/>
      <w:numFmt w:val="bullet"/>
      <w:lvlText w:val=""/>
      <w:lvlJc w:val="left"/>
      <w:pPr>
        <w:tabs>
          <w:tab w:val="num" w:pos="6480"/>
        </w:tabs>
        <w:ind w:left="6480" w:hanging="360"/>
      </w:pPr>
      <w:rPr>
        <w:rFonts w:ascii="Wingdings 2" w:hAnsi="Wingdings 2" w:hint="default"/>
      </w:rPr>
    </w:lvl>
  </w:abstractNum>
  <w:abstractNum w:abstractNumId="8">
    <w:nsid w:val="695A0285"/>
    <w:multiLevelType w:val="hybridMultilevel"/>
    <w:tmpl w:val="D2C0C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816643"/>
    <w:multiLevelType w:val="hybridMultilevel"/>
    <w:tmpl w:val="D4DCAA78"/>
    <w:lvl w:ilvl="0" w:tplc="4A54047A">
      <w:start w:val="1"/>
      <w:numFmt w:val="bullet"/>
      <w:lvlText w:val=""/>
      <w:lvlJc w:val="left"/>
      <w:pPr>
        <w:tabs>
          <w:tab w:val="num" w:pos="720"/>
        </w:tabs>
        <w:ind w:left="720" w:hanging="360"/>
      </w:pPr>
      <w:rPr>
        <w:rFonts w:ascii="Wingdings 2" w:hAnsi="Wingdings 2" w:hint="default"/>
      </w:rPr>
    </w:lvl>
    <w:lvl w:ilvl="1" w:tplc="0EC26AFE" w:tentative="1">
      <w:start w:val="1"/>
      <w:numFmt w:val="bullet"/>
      <w:lvlText w:val=""/>
      <w:lvlJc w:val="left"/>
      <w:pPr>
        <w:tabs>
          <w:tab w:val="num" w:pos="1440"/>
        </w:tabs>
        <w:ind w:left="1440" w:hanging="360"/>
      </w:pPr>
      <w:rPr>
        <w:rFonts w:ascii="Wingdings 2" w:hAnsi="Wingdings 2" w:hint="default"/>
      </w:rPr>
    </w:lvl>
    <w:lvl w:ilvl="2" w:tplc="207CA3D6" w:tentative="1">
      <w:start w:val="1"/>
      <w:numFmt w:val="bullet"/>
      <w:lvlText w:val=""/>
      <w:lvlJc w:val="left"/>
      <w:pPr>
        <w:tabs>
          <w:tab w:val="num" w:pos="2160"/>
        </w:tabs>
        <w:ind w:left="2160" w:hanging="360"/>
      </w:pPr>
      <w:rPr>
        <w:rFonts w:ascii="Wingdings 2" w:hAnsi="Wingdings 2" w:hint="default"/>
      </w:rPr>
    </w:lvl>
    <w:lvl w:ilvl="3" w:tplc="F7E46DD8" w:tentative="1">
      <w:start w:val="1"/>
      <w:numFmt w:val="bullet"/>
      <w:lvlText w:val=""/>
      <w:lvlJc w:val="left"/>
      <w:pPr>
        <w:tabs>
          <w:tab w:val="num" w:pos="2880"/>
        </w:tabs>
        <w:ind w:left="2880" w:hanging="360"/>
      </w:pPr>
      <w:rPr>
        <w:rFonts w:ascii="Wingdings 2" w:hAnsi="Wingdings 2" w:hint="default"/>
      </w:rPr>
    </w:lvl>
    <w:lvl w:ilvl="4" w:tplc="6CC2C824" w:tentative="1">
      <w:start w:val="1"/>
      <w:numFmt w:val="bullet"/>
      <w:lvlText w:val=""/>
      <w:lvlJc w:val="left"/>
      <w:pPr>
        <w:tabs>
          <w:tab w:val="num" w:pos="3600"/>
        </w:tabs>
        <w:ind w:left="3600" w:hanging="360"/>
      </w:pPr>
      <w:rPr>
        <w:rFonts w:ascii="Wingdings 2" w:hAnsi="Wingdings 2" w:hint="default"/>
      </w:rPr>
    </w:lvl>
    <w:lvl w:ilvl="5" w:tplc="B5B2172A" w:tentative="1">
      <w:start w:val="1"/>
      <w:numFmt w:val="bullet"/>
      <w:lvlText w:val=""/>
      <w:lvlJc w:val="left"/>
      <w:pPr>
        <w:tabs>
          <w:tab w:val="num" w:pos="4320"/>
        </w:tabs>
        <w:ind w:left="4320" w:hanging="360"/>
      </w:pPr>
      <w:rPr>
        <w:rFonts w:ascii="Wingdings 2" w:hAnsi="Wingdings 2" w:hint="default"/>
      </w:rPr>
    </w:lvl>
    <w:lvl w:ilvl="6" w:tplc="F9503AAA" w:tentative="1">
      <w:start w:val="1"/>
      <w:numFmt w:val="bullet"/>
      <w:lvlText w:val=""/>
      <w:lvlJc w:val="left"/>
      <w:pPr>
        <w:tabs>
          <w:tab w:val="num" w:pos="5040"/>
        </w:tabs>
        <w:ind w:left="5040" w:hanging="360"/>
      </w:pPr>
      <w:rPr>
        <w:rFonts w:ascii="Wingdings 2" w:hAnsi="Wingdings 2" w:hint="default"/>
      </w:rPr>
    </w:lvl>
    <w:lvl w:ilvl="7" w:tplc="EA682AD2" w:tentative="1">
      <w:start w:val="1"/>
      <w:numFmt w:val="bullet"/>
      <w:lvlText w:val=""/>
      <w:lvlJc w:val="left"/>
      <w:pPr>
        <w:tabs>
          <w:tab w:val="num" w:pos="5760"/>
        </w:tabs>
        <w:ind w:left="5760" w:hanging="360"/>
      </w:pPr>
      <w:rPr>
        <w:rFonts w:ascii="Wingdings 2" w:hAnsi="Wingdings 2" w:hint="default"/>
      </w:rPr>
    </w:lvl>
    <w:lvl w:ilvl="8" w:tplc="4546E25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15"/>
    <w:rsid w:val="00087FE7"/>
    <w:rsid w:val="001B30F7"/>
    <w:rsid w:val="002927BB"/>
    <w:rsid w:val="002F2633"/>
    <w:rsid w:val="00430B81"/>
    <w:rsid w:val="005771A9"/>
    <w:rsid w:val="005E7715"/>
    <w:rsid w:val="00DC7966"/>
    <w:rsid w:val="00E13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15"/>
    <w:pPr>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E7715"/>
    <w:rPr>
      <w:sz w:val="20"/>
    </w:rPr>
  </w:style>
  <w:style w:type="character" w:customStyle="1" w:styleId="FootnoteTextChar">
    <w:name w:val="Footnote Text Char"/>
    <w:basedOn w:val="DefaultParagraphFont"/>
    <w:link w:val="FootnoteText"/>
    <w:semiHidden/>
    <w:rsid w:val="005E7715"/>
    <w:rPr>
      <w:rFonts w:ascii="Times New Roman" w:eastAsia="Times New Roman" w:hAnsi="Times New Roman" w:cs="Times New Roman"/>
      <w:sz w:val="20"/>
      <w:szCs w:val="20"/>
      <w:lang w:val="en-US"/>
    </w:rPr>
  </w:style>
  <w:style w:type="character" w:styleId="FootnoteReference">
    <w:name w:val="footnote reference"/>
    <w:semiHidden/>
    <w:rsid w:val="005E7715"/>
    <w:rPr>
      <w:vertAlign w:val="superscript"/>
    </w:rPr>
  </w:style>
  <w:style w:type="paragraph" w:styleId="NormalWeb">
    <w:name w:val="Normal (Web)"/>
    <w:basedOn w:val="Normal"/>
    <w:uiPriority w:val="99"/>
    <w:semiHidden/>
    <w:unhideWhenUsed/>
    <w:rsid w:val="00087FE7"/>
    <w:pPr>
      <w:spacing w:before="100" w:beforeAutospacing="1" w:after="100" w:afterAutospacing="1"/>
    </w:pPr>
    <w:rPr>
      <w:szCs w:val="24"/>
      <w:lang w:val="en-CA" w:eastAsia="en-CA"/>
    </w:rPr>
  </w:style>
  <w:style w:type="paragraph" w:styleId="ListParagraph">
    <w:name w:val="List Paragraph"/>
    <w:basedOn w:val="Normal"/>
    <w:uiPriority w:val="34"/>
    <w:qFormat/>
    <w:rsid w:val="00087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15"/>
    <w:pPr>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E7715"/>
    <w:rPr>
      <w:sz w:val="20"/>
    </w:rPr>
  </w:style>
  <w:style w:type="character" w:customStyle="1" w:styleId="FootnoteTextChar">
    <w:name w:val="Footnote Text Char"/>
    <w:basedOn w:val="DefaultParagraphFont"/>
    <w:link w:val="FootnoteText"/>
    <w:semiHidden/>
    <w:rsid w:val="005E7715"/>
    <w:rPr>
      <w:rFonts w:ascii="Times New Roman" w:eastAsia="Times New Roman" w:hAnsi="Times New Roman" w:cs="Times New Roman"/>
      <w:sz w:val="20"/>
      <w:szCs w:val="20"/>
      <w:lang w:val="en-US"/>
    </w:rPr>
  </w:style>
  <w:style w:type="character" w:styleId="FootnoteReference">
    <w:name w:val="footnote reference"/>
    <w:semiHidden/>
    <w:rsid w:val="005E7715"/>
    <w:rPr>
      <w:vertAlign w:val="superscript"/>
    </w:rPr>
  </w:style>
  <w:style w:type="paragraph" w:styleId="NormalWeb">
    <w:name w:val="Normal (Web)"/>
    <w:basedOn w:val="Normal"/>
    <w:uiPriority w:val="99"/>
    <w:semiHidden/>
    <w:unhideWhenUsed/>
    <w:rsid w:val="00087FE7"/>
    <w:pPr>
      <w:spacing w:before="100" w:beforeAutospacing="1" w:after="100" w:afterAutospacing="1"/>
    </w:pPr>
    <w:rPr>
      <w:szCs w:val="24"/>
      <w:lang w:val="en-CA" w:eastAsia="en-CA"/>
    </w:rPr>
  </w:style>
  <w:style w:type="paragraph" w:styleId="ListParagraph">
    <w:name w:val="List Paragraph"/>
    <w:basedOn w:val="Normal"/>
    <w:uiPriority w:val="34"/>
    <w:qFormat/>
    <w:rsid w:val="00087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3266">
      <w:bodyDiv w:val="1"/>
      <w:marLeft w:val="0"/>
      <w:marRight w:val="0"/>
      <w:marTop w:val="0"/>
      <w:marBottom w:val="0"/>
      <w:divBdr>
        <w:top w:val="none" w:sz="0" w:space="0" w:color="auto"/>
        <w:left w:val="none" w:sz="0" w:space="0" w:color="auto"/>
        <w:bottom w:val="none" w:sz="0" w:space="0" w:color="auto"/>
        <w:right w:val="none" w:sz="0" w:space="0" w:color="auto"/>
      </w:divBdr>
    </w:div>
    <w:div w:id="340860885">
      <w:bodyDiv w:val="1"/>
      <w:marLeft w:val="0"/>
      <w:marRight w:val="0"/>
      <w:marTop w:val="0"/>
      <w:marBottom w:val="0"/>
      <w:divBdr>
        <w:top w:val="none" w:sz="0" w:space="0" w:color="auto"/>
        <w:left w:val="none" w:sz="0" w:space="0" w:color="auto"/>
        <w:bottom w:val="none" w:sz="0" w:space="0" w:color="auto"/>
        <w:right w:val="none" w:sz="0" w:space="0" w:color="auto"/>
      </w:divBdr>
      <w:divsChild>
        <w:div w:id="278681514">
          <w:marLeft w:val="432"/>
          <w:marRight w:val="0"/>
          <w:marTop w:val="163"/>
          <w:marBottom w:val="0"/>
          <w:divBdr>
            <w:top w:val="none" w:sz="0" w:space="0" w:color="auto"/>
            <w:left w:val="none" w:sz="0" w:space="0" w:color="auto"/>
            <w:bottom w:val="none" w:sz="0" w:space="0" w:color="auto"/>
            <w:right w:val="none" w:sz="0" w:space="0" w:color="auto"/>
          </w:divBdr>
        </w:div>
        <w:div w:id="1110516669">
          <w:marLeft w:val="432"/>
          <w:marRight w:val="0"/>
          <w:marTop w:val="163"/>
          <w:marBottom w:val="0"/>
          <w:divBdr>
            <w:top w:val="none" w:sz="0" w:space="0" w:color="auto"/>
            <w:left w:val="none" w:sz="0" w:space="0" w:color="auto"/>
            <w:bottom w:val="none" w:sz="0" w:space="0" w:color="auto"/>
            <w:right w:val="none" w:sz="0" w:space="0" w:color="auto"/>
          </w:divBdr>
        </w:div>
      </w:divsChild>
    </w:div>
    <w:div w:id="489055518">
      <w:bodyDiv w:val="1"/>
      <w:marLeft w:val="0"/>
      <w:marRight w:val="0"/>
      <w:marTop w:val="0"/>
      <w:marBottom w:val="0"/>
      <w:divBdr>
        <w:top w:val="none" w:sz="0" w:space="0" w:color="auto"/>
        <w:left w:val="none" w:sz="0" w:space="0" w:color="auto"/>
        <w:bottom w:val="none" w:sz="0" w:space="0" w:color="auto"/>
        <w:right w:val="none" w:sz="0" w:space="0" w:color="auto"/>
      </w:divBdr>
      <w:divsChild>
        <w:div w:id="1264727694">
          <w:marLeft w:val="432"/>
          <w:marRight w:val="0"/>
          <w:marTop w:val="130"/>
          <w:marBottom w:val="0"/>
          <w:divBdr>
            <w:top w:val="none" w:sz="0" w:space="0" w:color="auto"/>
            <w:left w:val="none" w:sz="0" w:space="0" w:color="auto"/>
            <w:bottom w:val="none" w:sz="0" w:space="0" w:color="auto"/>
            <w:right w:val="none" w:sz="0" w:space="0" w:color="auto"/>
          </w:divBdr>
        </w:div>
        <w:div w:id="2092040953">
          <w:marLeft w:val="432"/>
          <w:marRight w:val="0"/>
          <w:marTop w:val="130"/>
          <w:marBottom w:val="0"/>
          <w:divBdr>
            <w:top w:val="none" w:sz="0" w:space="0" w:color="auto"/>
            <w:left w:val="none" w:sz="0" w:space="0" w:color="auto"/>
            <w:bottom w:val="none" w:sz="0" w:space="0" w:color="auto"/>
            <w:right w:val="none" w:sz="0" w:space="0" w:color="auto"/>
          </w:divBdr>
        </w:div>
      </w:divsChild>
    </w:div>
    <w:div w:id="523595520">
      <w:bodyDiv w:val="1"/>
      <w:marLeft w:val="0"/>
      <w:marRight w:val="0"/>
      <w:marTop w:val="0"/>
      <w:marBottom w:val="0"/>
      <w:divBdr>
        <w:top w:val="none" w:sz="0" w:space="0" w:color="auto"/>
        <w:left w:val="none" w:sz="0" w:space="0" w:color="auto"/>
        <w:bottom w:val="none" w:sz="0" w:space="0" w:color="auto"/>
        <w:right w:val="none" w:sz="0" w:space="0" w:color="auto"/>
      </w:divBdr>
      <w:divsChild>
        <w:div w:id="219093268">
          <w:marLeft w:val="432"/>
          <w:marRight w:val="0"/>
          <w:marTop w:val="130"/>
          <w:marBottom w:val="0"/>
          <w:divBdr>
            <w:top w:val="none" w:sz="0" w:space="0" w:color="auto"/>
            <w:left w:val="none" w:sz="0" w:space="0" w:color="auto"/>
            <w:bottom w:val="none" w:sz="0" w:space="0" w:color="auto"/>
            <w:right w:val="none" w:sz="0" w:space="0" w:color="auto"/>
          </w:divBdr>
        </w:div>
        <w:div w:id="1068452983">
          <w:marLeft w:val="432"/>
          <w:marRight w:val="0"/>
          <w:marTop w:val="130"/>
          <w:marBottom w:val="0"/>
          <w:divBdr>
            <w:top w:val="none" w:sz="0" w:space="0" w:color="auto"/>
            <w:left w:val="none" w:sz="0" w:space="0" w:color="auto"/>
            <w:bottom w:val="none" w:sz="0" w:space="0" w:color="auto"/>
            <w:right w:val="none" w:sz="0" w:space="0" w:color="auto"/>
          </w:divBdr>
        </w:div>
      </w:divsChild>
    </w:div>
    <w:div w:id="706368990">
      <w:bodyDiv w:val="1"/>
      <w:marLeft w:val="0"/>
      <w:marRight w:val="0"/>
      <w:marTop w:val="0"/>
      <w:marBottom w:val="0"/>
      <w:divBdr>
        <w:top w:val="none" w:sz="0" w:space="0" w:color="auto"/>
        <w:left w:val="none" w:sz="0" w:space="0" w:color="auto"/>
        <w:bottom w:val="none" w:sz="0" w:space="0" w:color="auto"/>
        <w:right w:val="none" w:sz="0" w:space="0" w:color="auto"/>
      </w:divBdr>
      <w:divsChild>
        <w:div w:id="812716825">
          <w:marLeft w:val="432"/>
          <w:marRight w:val="0"/>
          <w:marTop w:val="130"/>
          <w:marBottom w:val="0"/>
          <w:divBdr>
            <w:top w:val="none" w:sz="0" w:space="0" w:color="auto"/>
            <w:left w:val="none" w:sz="0" w:space="0" w:color="auto"/>
            <w:bottom w:val="none" w:sz="0" w:space="0" w:color="auto"/>
            <w:right w:val="none" w:sz="0" w:space="0" w:color="auto"/>
          </w:divBdr>
        </w:div>
      </w:divsChild>
    </w:div>
    <w:div w:id="925269588">
      <w:bodyDiv w:val="1"/>
      <w:marLeft w:val="0"/>
      <w:marRight w:val="0"/>
      <w:marTop w:val="0"/>
      <w:marBottom w:val="0"/>
      <w:divBdr>
        <w:top w:val="none" w:sz="0" w:space="0" w:color="auto"/>
        <w:left w:val="none" w:sz="0" w:space="0" w:color="auto"/>
        <w:bottom w:val="none" w:sz="0" w:space="0" w:color="auto"/>
        <w:right w:val="none" w:sz="0" w:space="0" w:color="auto"/>
      </w:divBdr>
    </w:div>
    <w:div w:id="1260214429">
      <w:bodyDiv w:val="1"/>
      <w:marLeft w:val="0"/>
      <w:marRight w:val="0"/>
      <w:marTop w:val="0"/>
      <w:marBottom w:val="0"/>
      <w:divBdr>
        <w:top w:val="none" w:sz="0" w:space="0" w:color="auto"/>
        <w:left w:val="none" w:sz="0" w:space="0" w:color="auto"/>
        <w:bottom w:val="none" w:sz="0" w:space="0" w:color="auto"/>
        <w:right w:val="none" w:sz="0" w:space="0" w:color="auto"/>
      </w:divBdr>
    </w:div>
    <w:div w:id="1492333437">
      <w:bodyDiv w:val="1"/>
      <w:marLeft w:val="0"/>
      <w:marRight w:val="0"/>
      <w:marTop w:val="0"/>
      <w:marBottom w:val="0"/>
      <w:divBdr>
        <w:top w:val="none" w:sz="0" w:space="0" w:color="auto"/>
        <w:left w:val="none" w:sz="0" w:space="0" w:color="auto"/>
        <w:bottom w:val="none" w:sz="0" w:space="0" w:color="auto"/>
        <w:right w:val="none" w:sz="0" w:space="0" w:color="auto"/>
      </w:divBdr>
      <w:divsChild>
        <w:div w:id="1948464465">
          <w:marLeft w:val="432"/>
          <w:marRight w:val="0"/>
          <w:marTop w:val="130"/>
          <w:marBottom w:val="0"/>
          <w:divBdr>
            <w:top w:val="none" w:sz="0" w:space="0" w:color="auto"/>
            <w:left w:val="none" w:sz="0" w:space="0" w:color="auto"/>
            <w:bottom w:val="none" w:sz="0" w:space="0" w:color="auto"/>
            <w:right w:val="none" w:sz="0" w:space="0" w:color="auto"/>
          </w:divBdr>
        </w:div>
        <w:div w:id="1783915266">
          <w:marLeft w:val="432"/>
          <w:marRight w:val="0"/>
          <w:marTop w:val="130"/>
          <w:marBottom w:val="0"/>
          <w:divBdr>
            <w:top w:val="none" w:sz="0" w:space="0" w:color="auto"/>
            <w:left w:val="none" w:sz="0" w:space="0" w:color="auto"/>
            <w:bottom w:val="none" w:sz="0" w:space="0" w:color="auto"/>
            <w:right w:val="none" w:sz="0" w:space="0" w:color="auto"/>
          </w:divBdr>
        </w:div>
      </w:divsChild>
    </w:div>
    <w:div w:id="212784808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432"/>
          <w:marRight w:val="0"/>
          <w:marTop w:val="130"/>
          <w:marBottom w:val="0"/>
          <w:divBdr>
            <w:top w:val="none" w:sz="0" w:space="0" w:color="auto"/>
            <w:left w:val="none" w:sz="0" w:space="0" w:color="auto"/>
            <w:bottom w:val="none" w:sz="0" w:space="0" w:color="auto"/>
            <w:right w:val="none" w:sz="0" w:space="0" w:color="auto"/>
          </w:divBdr>
        </w:div>
        <w:div w:id="137338672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2015-10-13T00:37:00Z</dcterms:created>
  <dcterms:modified xsi:type="dcterms:W3CDTF">2015-10-13T00:37:00Z</dcterms:modified>
</cp:coreProperties>
</file>