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32" w:rsidRDefault="00DA5232" w:rsidP="00DA5232">
      <w:pPr>
        <w:jc w:val="center"/>
        <w:rPr>
          <w:b/>
          <w:sz w:val="32"/>
          <w:u w:val="single"/>
        </w:rPr>
      </w:pPr>
      <w:r>
        <w:rPr>
          <w:noProof/>
          <w:lang w:val="en-CA" w:eastAsia="en-CA"/>
        </w:rPr>
        <w:drawing>
          <wp:anchor distT="0" distB="0" distL="114300" distR="114300" simplePos="0" relativeHeight="251658240" behindDoc="1" locked="0" layoutInCell="1" allowOverlap="1" wp14:anchorId="487D6DCC" wp14:editId="0EE9F4B1">
            <wp:simplePos x="0" y="0"/>
            <wp:positionH relativeFrom="column">
              <wp:posOffset>4633595</wp:posOffset>
            </wp:positionH>
            <wp:positionV relativeFrom="paragraph">
              <wp:posOffset>-64770</wp:posOffset>
            </wp:positionV>
            <wp:extent cx="1623695" cy="1781175"/>
            <wp:effectExtent l="57150" t="38100" r="52705" b="638175"/>
            <wp:wrapThrough wrapText="bothSides">
              <wp:wrapPolygon edited="0">
                <wp:start x="16855" y="-189"/>
                <wp:lineTo x="-101" y="-996"/>
                <wp:lineTo x="-1245" y="27866"/>
                <wp:lineTo x="-1032" y="28570"/>
                <wp:lineTo x="20986" y="29617"/>
                <wp:lineTo x="21356" y="23158"/>
                <wp:lineTo x="15841" y="21970"/>
                <wp:lineTo x="21501" y="20620"/>
                <wp:lineTo x="22042" y="11161"/>
                <wp:lineTo x="21959" y="3755"/>
                <wp:lineTo x="20891" y="234"/>
                <wp:lineTo x="20904" y="3"/>
                <wp:lineTo x="16855" y="-189"/>
              </wp:wrapPolygon>
            </wp:wrapThrough>
            <wp:docPr id="1" name="Picture 1" descr="http://www.notonthehighstreet.com/system/product_images/images/001/293/798/original_of-mice-and-men-classic-book-page-bro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tonthehighstreet.com/system/product_images/images/001/293/798/original_of-mice-and-men-classic-book-page-brooch.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374" t="21374" r="20865" b="15267"/>
                    <a:stretch/>
                  </pic:blipFill>
                  <pic:spPr bwMode="auto">
                    <a:xfrm rot="21420837">
                      <a:off x="0" y="0"/>
                      <a:ext cx="1623695" cy="1781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2"/>
          <w:u w:val="single"/>
        </w:rPr>
        <w:t xml:space="preserve">Of Mice and Men </w:t>
      </w:r>
    </w:p>
    <w:p w:rsidR="001F265A" w:rsidRDefault="001F265A" w:rsidP="00DA5232">
      <w:pPr>
        <w:rPr>
          <w:b/>
          <w:sz w:val="32"/>
          <w:u w:val="single"/>
        </w:rPr>
      </w:pPr>
    </w:p>
    <w:p w:rsidR="00DA5232" w:rsidRPr="001F265A" w:rsidRDefault="00DA5232" w:rsidP="00DA5232">
      <w:r w:rsidRPr="001F265A">
        <w:rPr>
          <w:b/>
          <w:sz w:val="32"/>
        </w:rPr>
        <w:t>Chapter Five:</w:t>
      </w:r>
    </w:p>
    <w:p w:rsidR="00DA5232" w:rsidRPr="008B7E82" w:rsidRDefault="00DA5232" w:rsidP="00DA5232">
      <w:pPr>
        <w:numPr>
          <w:ilvl w:val="1"/>
          <w:numId w:val="1"/>
        </w:numPr>
        <w:tabs>
          <w:tab w:val="clear" w:pos="1080"/>
        </w:tabs>
        <w:spacing w:before="120" w:after="120"/>
        <w:ind w:left="360"/>
      </w:pPr>
      <w:r w:rsidRPr="008B7E82">
        <w:t xml:space="preserve">Discuss the </w:t>
      </w:r>
      <w:r w:rsidR="001F265A">
        <w:t xml:space="preserve">importance of this </w:t>
      </w:r>
      <w:r w:rsidRPr="008B7E82">
        <w:t>quote</w:t>
      </w:r>
      <w:r w:rsidR="001F265A">
        <w:t xml:space="preserve"> (why is it important to the story?)</w:t>
      </w:r>
      <w:bookmarkStart w:id="0" w:name="_GoBack"/>
      <w:bookmarkEnd w:id="0"/>
      <w:r w:rsidRPr="008B7E82">
        <w:t xml:space="preserve">: “Why do you got to get killed? You </w:t>
      </w:r>
      <w:proofErr w:type="spellStart"/>
      <w:r w:rsidRPr="008B7E82">
        <w:t>ain’t</w:t>
      </w:r>
      <w:proofErr w:type="spellEnd"/>
      <w:r w:rsidRPr="008B7E82">
        <w:t xml:space="preserve"> </w:t>
      </w:r>
      <w:proofErr w:type="gramStart"/>
      <w:r w:rsidRPr="008B7E82">
        <w:t>so</w:t>
      </w:r>
      <w:proofErr w:type="gramEnd"/>
      <w:r w:rsidRPr="008B7E82">
        <w:t xml:space="preserve"> little as mice.” He picked up the pup and hurled it from him. He turned his back on it. He sat bent over his knees and he whispered, “Now I </w:t>
      </w:r>
      <w:proofErr w:type="spellStart"/>
      <w:proofErr w:type="gramStart"/>
      <w:r w:rsidRPr="008B7E82">
        <w:t>wont</w:t>
      </w:r>
      <w:proofErr w:type="spellEnd"/>
      <w:proofErr w:type="gramEnd"/>
      <w:r w:rsidRPr="008B7E82">
        <w:t xml:space="preserve"> get to tend the rabbits. Now he </w:t>
      </w:r>
      <w:proofErr w:type="spellStart"/>
      <w:proofErr w:type="gramStart"/>
      <w:r w:rsidRPr="008B7E82">
        <w:t>wont</w:t>
      </w:r>
      <w:proofErr w:type="spellEnd"/>
      <w:proofErr w:type="gramEnd"/>
      <w:r w:rsidRPr="008B7E82">
        <w:t xml:space="preserve"> let me.” He rocked himself back and forth in his sorrow. (Lennie, Chapter 5).</w:t>
      </w:r>
    </w:p>
    <w:p w:rsidR="00DA5232" w:rsidRPr="008B7E82" w:rsidRDefault="00DA5232" w:rsidP="00DA5232">
      <w:pPr>
        <w:numPr>
          <w:ilvl w:val="1"/>
          <w:numId w:val="1"/>
        </w:numPr>
        <w:tabs>
          <w:tab w:val="clear" w:pos="1080"/>
        </w:tabs>
        <w:spacing w:before="120" w:after="120"/>
        <w:ind w:left="360"/>
      </w:pPr>
      <w:r w:rsidRPr="008B7E82">
        <w:t>How does Lennie try to justify the puppy’s death? What do you think he should do at this time?</w:t>
      </w:r>
    </w:p>
    <w:p w:rsidR="00DA5232" w:rsidRPr="008B7E82" w:rsidRDefault="00DA5232" w:rsidP="00DA5232">
      <w:pPr>
        <w:numPr>
          <w:ilvl w:val="1"/>
          <w:numId w:val="1"/>
        </w:numPr>
        <w:tabs>
          <w:tab w:val="clear" w:pos="1080"/>
        </w:tabs>
        <w:spacing w:before="120" w:after="120"/>
        <w:ind w:left="360"/>
      </w:pPr>
      <w:r w:rsidRPr="008B7E82">
        <w:t xml:space="preserve">Curley’s </w:t>
      </w:r>
      <w:r>
        <w:t>wife tells Lennie that he can al</w:t>
      </w:r>
      <w:r w:rsidRPr="008B7E82">
        <w:t>ways get another puppy because there are so many of them.  This implies their lack of value.  Tie this in with how Curley’s wife views men and connect the puppies to the farm workers.</w:t>
      </w:r>
    </w:p>
    <w:p w:rsidR="00DA5232" w:rsidRPr="008B7E82" w:rsidRDefault="00DA5232" w:rsidP="00DA5232">
      <w:pPr>
        <w:numPr>
          <w:ilvl w:val="1"/>
          <w:numId w:val="1"/>
        </w:numPr>
        <w:tabs>
          <w:tab w:val="clear" w:pos="1080"/>
        </w:tabs>
        <w:spacing w:before="120" w:after="120"/>
        <w:ind w:left="360"/>
      </w:pPr>
      <w:r w:rsidRPr="008B7E82">
        <w:t>What clues have there been throughout the book to lead up to Lennie’s killing Curley’s wife?</w:t>
      </w:r>
    </w:p>
    <w:p w:rsidR="00DA5232" w:rsidRPr="008B7E82" w:rsidRDefault="00DA5232" w:rsidP="00DA5232">
      <w:pPr>
        <w:numPr>
          <w:ilvl w:val="1"/>
          <w:numId w:val="1"/>
        </w:numPr>
        <w:tabs>
          <w:tab w:val="clear" w:pos="1080"/>
        </w:tabs>
        <w:spacing w:before="120" w:after="120"/>
        <w:ind w:left="360"/>
      </w:pPr>
      <w:r w:rsidRPr="008B7E82">
        <w:t>Why is Candy so upset about the girl’s death?</w:t>
      </w:r>
    </w:p>
    <w:p w:rsidR="00DA5232" w:rsidRPr="008B7E82" w:rsidRDefault="00DA5232" w:rsidP="00DA5232">
      <w:pPr>
        <w:numPr>
          <w:ilvl w:val="1"/>
          <w:numId w:val="1"/>
        </w:numPr>
        <w:tabs>
          <w:tab w:val="clear" w:pos="1080"/>
        </w:tabs>
        <w:spacing w:before="120" w:after="120"/>
        <w:ind w:left="360"/>
      </w:pPr>
      <w:r w:rsidRPr="008B7E82">
        <w:t>What is the main reason Curley doesn’t want to bring Lennie in unharmed?</w:t>
      </w:r>
    </w:p>
    <w:p w:rsidR="00DA5232" w:rsidRPr="008B7E82" w:rsidRDefault="00DA5232" w:rsidP="00DA5232">
      <w:pPr>
        <w:numPr>
          <w:ilvl w:val="1"/>
          <w:numId w:val="1"/>
        </w:numPr>
        <w:tabs>
          <w:tab w:val="clear" w:pos="1080"/>
        </w:tabs>
        <w:spacing w:before="120" w:after="120"/>
        <w:ind w:left="360"/>
      </w:pPr>
      <w:r w:rsidRPr="008B7E82">
        <w:t>How does Slim feel about the boys going after Lennie?  What does Slim think should be done about Lennie?</w:t>
      </w:r>
    </w:p>
    <w:p w:rsidR="00DA5232" w:rsidRDefault="00DA5232" w:rsidP="00DA5232">
      <w:pPr>
        <w:numPr>
          <w:ilvl w:val="1"/>
          <w:numId w:val="1"/>
        </w:numPr>
        <w:tabs>
          <w:tab w:val="clear" w:pos="1080"/>
        </w:tabs>
        <w:spacing w:before="120" w:after="120"/>
        <w:ind w:left="360"/>
      </w:pPr>
      <w:r w:rsidRPr="008B7E82">
        <w:t>Who do they think stole Carlson’s Luger?  Does this make sense?</w:t>
      </w:r>
    </w:p>
    <w:p w:rsidR="00DA5232" w:rsidRDefault="00DA5232" w:rsidP="00DA5232">
      <w:pPr>
        <w:spacing w:before="120" w:after="120"/>
      </w:pPr>
    </w:p>
    <w:p w:rsidR="00DA5232" w:rsidRPr="00DA5232" w:rsidRDefault="00DA5232" w:rsidP="00DA5232">
      <w:pPr>
        <w:spacing w:before="120" w:after="120"/>
        <w:rPr>
          <w:b/>
          <w:sz w:val="28"/>
        </w:rPr>
      </w:pPr>
      <w:r w:rsidRPr="00DA5232">
        <w:rPr>
          <w:b/>
          <w:sz w:val="28"/>
        </w:rPr>
        <w:t>Predictions for the last chapter:</w:t>
      </w:r>
    </w:p>
    <w:p w:rsidR="00DA5232" w:rsidRPr="008B7E82" w:rsidRDefault="00DA5232" w:rsidP="00DA5232">
      <w:pPr>
        <w:spacing w:before="120" w:after="120"/>
      </w:pPr>
      <w:r>
        <w:t xml:space="preserve">In point form (in the space below), record what you think will happen in the last chapter. Be prepared to share with the class. REMEMBER, if you know the ending of the </w:t>
      </w:r>
      <w:proofErr w:type="gramStart"/>
      <w:r>
        <w:t>story,</w:t>
      </w:r>
      <w:proofErr w:type="gramEnd"/>
      <w:r>
        <w:t xml:space="preserve"> do not share with those who do not!</w:t>
      </w:r>
    </w:p>
    <w:p w:rsidR="005771A9" w:rsidRDefault="005771A9"/>
    <w:sectPr w:rsidR="005771A9" w:rsidSect="00DA5232">
      <w:pgSz w:w="12240" w:h="15840"/>
      <w:pgMar w:top="964" w:right="1440" w:bottom="1440" w:left="1440" w:header="709" w:footer="709" w:gutter="0"/>
      <w:pgBorders w:offsetFrom="page">
        <w:top w:val="whiteFlowers" w:sz="18" w:space="24" w:color="auto"/>
        <w:left w:val="whiteFlowers" w:sz="18" w:space="24" w:color="auto"/>
        <w:bottom w:val="whiteFlowers" w:sz="18" w:space="24" w:color="auto"/>
        <w:right w:val="whiteFlower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3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5D0A"/>
    <w:multiLevelType w:val="hybridMultilevel"/>
    <w:tmpl w:val="1DBE8440"/>
    <w:lvl w:ilvl="0" w:tplc="FFFFFFFF">
      <w:start w:val="1"/>
      <w:numFmt w:val="decimal"/>
      <w:lvlText w:val="%1."/>
      <w:lvlJc w:val="left"/>
      <w:pPr>
        <w:tabs>
          <w:tab w:val="num" w:pos="360"/>
        </w:tabs>
        <w:ind w:left="360" w:hanging="360"/>
      </w:pPr>
    </w:lvl>
    <w:lvl w:ilvl="1" w:tplc="17661026">
      <w:start w:val="1"/>
      <w:numFmt w:val="decimal"/>
      <w:lvlText w:val="%2."/>
      <w:lvlJc w:val="left"/>
      <w:pPr>
        <w:tabs>
          <w:tab w:val="num" w:pos="1080"/>
        </w:tabs>
        <w:ind w:left="1080" w:hanging="360"/>
      </w:pPr>
      <w:rPr>
        <w:b/>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32"/>
    <w:rsid w:val="001F265A"/>
    <w:rsid w:val="00430B81"/>
    <w:rsid w:val="005771A9"/>
    <w:rsid w:val="00DA52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32"/>
    <w:pPr>
      <w:jc w:val="left"/>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5232"/>
    <w:pPr>
      <w:tabs>
        <w:tab w:val="center" w:pos="4320"/>
        <w:tab w:val="right" w:pos="8640"/>
      </w:tabs>
    </w:pPr>
    <w:rPr>
      <w:rFonts w:ascii="Times" w:eastAsia="Times" w:hAnsi="Times"/>
      <w:szCs w:val="20"/>
      <w:lang w:eastAsia="en-US"/>
    </w:rPr>
  </w:style>
  <w:style w:type="character" w:customStyle="1" w:styleId="HeaderChar">
    <w:name w:val="Header Char"/>
    <w:basedOn w:val="DefaultParagraphFont"/>
    <w:link w:val="Header"/>
    <w:rsid w:val="00DA5232"/>
    <w:rPr>
      <w:rFonts w:ascii="Times" w:eastAsia="Times" w:hAnsi="Times" w:cs="Times New Roman"/>
      <w:sz w:val="24"/>
      <w:szCs w:val="20"/>
      <w:lang w:val="en-US"/>
    </w:rPr>
  </w:style>
  <w:style w:type="paragraph" w:styleId="BalloonText">
    <w:name w:val="Balloon Text"/>
    <w:basedOn w:val="Normal"/>
    <w:link w:val="BalloonTextChar"/>
    <w:uiPriority w:val="99"/>
    <w:semiHidden/>
    <w:unhideWhenUsed/>
    <w:rsid w:val="00DA5232"/>
    <w:rPr>
      <w:rFonts w:ascii="Tahoma" w:hAnsi="Tahoma" w:cs="Tahoma"/>
      <w:sz w:val="16"/>
      <w:szCs w:val="16"/>
    </w:rPr>
  </w:style>
  <w:style w:type="character" w:customStyle="1" w:styleId="BalloonTextChar">
    <w:name w:val="Balloon Text Char"/>
    <w:basedOn w:val="DefaultParagraphFont"/>
    <w:link w:val="BalloonText"/>
    <w:uiPriority w:val="99"/>
    <w:semiHidden/>
    <w:rsid w:val="00DA5232"/>
    <w:rPr>
      <w:rFonts w:ascii="Tahoma" w:eastAsia="MS Mincho"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32"/>
    <w:pPr>
      <w:jc w:val="left"/>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5232"/>
    <w:pPr>
      <w:tabs>
        <w:tab w:val="center" w:pos="4320"/>
        <w:tab w:val="right" w:pos="8640"/>
      </w:tabs>
    </w:pPr>
    <w:rPr>
      <w:rFonts w:ascii="Times" w:eastAsia="Times" w:hAnsi="Times"/>
      <w:szCs w:val="20"/>
      <w:lang w:eastAsia="en-US"/>
    </w:rPr>
  </w:style>
  <w:style w:type="character" w:customStyle="1" w:styleId="HeaderChar">
    <w:name w:val="Header Char"/>
    <w:basedOn w:val="DefaultParagraphFont"/>
    <w:link w:val="Header"/>
    <w:rsid w:val="00DA5232"/>
    <w:rPr>
      <w:rFonts w:ascii="Times" w:eastAsia="Times" w:hAnsi="Times" w:cs="Times New Roman"/>
      <w:sz w:val="24"/>
      <w:szCs w:val="20"/>
      <w:lang w:val="en-US"/>
    </w:rPr>
  </w:style>
  <w:style w:type="paragraph" w:styleId="BalloonText">
    <w:name w:val="Balloon Text"/>
    <w:basedOn w:val="Normal"/>
    <w:link w:val="BalloonTextChar"/>
    <w:uiPriority w:val="99"/>
    <w:semiHidden/>
    <w:unhideWhenUsed/>
    <w:rsid w:val="00DA5232"/>
    <w:rPr>
      <w:rFonts w:ascii="Tahoma" w:hAnsi="Tahoma" w:cs="Tahoma"/>
      <w:sz w:val="16"/>
      <w:szCs w:val="16"/>
    </w:rPr>
  </w:style>
  <w:style w:type="character" w:customStyle="1" w:styleId="BalloonTextChar">
    <w:name w:val="Balloon Text Char"/>
    <w:basedOn w:val="DefaultParagraphFont"/>
    <w:link w:val="BalloonText"/>
    <w:uiPriority w:val="99"/>
    <w:semiHidden/>
    <w:rsid w:val="00DA5232"/>
    <w:rPr>
      <w:rFonts w:ascii="Tahoma" w:eastAsia="MS Mincho"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2015-02-16T22:07:00Z</dcterms:created>
  <dcterms:modified xsi:type="dcterms:W3CDTF">2015-02-16T22:22:00Z</dcterms:modified>
</cp:coreProperties>
</file>